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5096" w:rsidRPr="000E1A3E" w:rsidRDefault="00031DAF">
      <w:pPr>
        <w:jc w:val="center"/>
        <w:rPr>
          <w:rFonts w:ascii="Arial" w:hAnsi="Arial" w:cs="Arial"/>
          <w:sz w:val="16"/>
          <w:szCs w:val="16"/>
        </w:rPr>
      </w:pPr>
      <w:bookmarkStart w:id="0" w:name="_GoBack"/>
      <w:bookmarkEnd w:id="0"/>
      <w:r w:rsidRPr="000E1A3E">
        <w:rPr>
          <w:rFonts w:ascii="Arial" w:hAnsi="Arial" w:cs="Arial"/>
          <w:b/>
          <w:sz w:val="16"/>
          <w:szCs w:val="16"/>
        </w:rPr>
        <w:t xml:space="preserve">  KEY STAGE </w:t>
      </w:r>
      <w:r w:rsidR="00692A5F" w:rsidRPr="000E1A3E">
        <w:rPr>
          <w:rFonts w:ascii="Arial" w:hAnsi="Arial" w:cs="Arial"/>
          <w:b/>
          <w:sz w:val="16"/>
          <w:szCs w:val="16"/>
        </w:rPr>
        <w:t>2</w:t>
      </w:r>
      <w:r w:rsidRPr="000E1A3E">
        <w:rPr>
          <w:rFonts w:ascii="Arial" w:hAnsi="Arial" w:cs="Arial"/>
          <w:b/>
          <w:sz w:val="16"/>
          <w:szCs w:val="16"/>
        </w:rPr>
        <w:t xml:space="preserve"> ENGLISH</w:t>
      </w:r>
      <w:r w:rsidR="00692A5F" w:rsidRPr="000E1A3E">
        <w:rPr>
          <w:rFonts w:ascii="Arial" w:hAnsi="Arial" w:cs="Arial"/>
          <w:b/>
          <w:sz w:val="16"/>
          <w:szCs w:val="16"/>
        </w:rPr>
        <w:t xml:space="preserve"> TRANSITION</w:t>
      </w:r>
    </w:p>
    <w:p w:rsidR="001B5096" w:rsidRPr="000E1A3E" w:rsidRDefault="00692A5F">
      <w:pPr>
        <w:jc w:val="center"/>
        <w:rPr>
          <w:rFonts w:ascii="Arial" w:hAnsi="Arial" w:cs="Arial"/>
          <w:sz w:val="16"/>
          <w:szCs w:val="16"/>
        </w:rPr>
      </w:pPr>
      <w:r w:rsidRPr="000E1A3E">
        <w:rPr>
          <w:rFonts w:ascii="Arial" w:hAnsi="Arial" w:cs="Arial"/>
          <w:b/>
          <w:sz w:val="16"/>
          <w:szCs w:val="16"/>
        </w:rPr>
        <w:t>MEDIUM TERM PLAN: GIFTED AND TALENTED ENGLISH SESSIONS</w:t>
      </w:r>
    </w:p>
    <w:tbl>
      <w:tblPr>
        <w:tblStyle w:val="a"/>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88"/>
      </w:tblGrid>
      <w:tr w:rsidR="001B5096" w:rsidRPr="000E1A3E">
        <w:tc>
          <w:tcPr>
            <w:tcW w:w="15388" w:type="dxa"/>
          </w:tcPr>
          <w:p w:rsidR="001B5096" w:rsidRPr="000E1A3E" w:rsidRDefault="00031DAF" w:rsidP="00692A5F">
            <w:pPr>
              <w:spacing w:after="0" w:line="240" w:lineRule="auto"/>
              <w:jc w:val="center"/>
              <w:rPr>
                <w:rFonts w:ascii="Arial" w:hAnsi="Arial" w:cs="Arial"/>
                <w:sz w:val="16"/>
                <w:szCs w:val="16"/>
              </w:rPr>
            </w:pPr>
            <w:r w:rsidRPr="000E1A3E">
              <w:rPr>
                <w:rFonts w:ascii="Arial" w:hAnsi="Arial" w:cs="Arial"/>
                <w:b/>
                <w:sz w:val="16"/>
                <w:szCs w:val="16"/>
              </w:rPr>
              <w:t xml:space="preserve">Duration: </w:t>
            </w:r>
            <w:r w:rsidR="00692A5F" w:rsidRPr="000E1A3E">
              <w:rPr>
                <w:rFonts w:ascii="Arial" w:hAnsi="Arial" w:cs="Arial"/>
                <w:b/>
                <w:sz w:val="16"/>
                <w:szCs w:val="16"/>
              </w:rPr>
              <w:t>11</w:t>
            </w:r>
            <w:r w:rsidRPr="000E1A3E">
              <w:rPr>
                <w:rFonts w:ascii="Arial" w:hAnsi="Arial" w:cs="Arial"/>
                <w:b/>
                <w:sz w:val="16"/>
                <w:szCs w:val="16"/>
              </w:rPr>
              <w:t xml:space="preserve"> weeks (x</w:t>
            </w:r>
            <w:r w:rsidR="00692A5F" w:rsidRPr="000E1A3E">
              <w:rPr>
                <w:rFonts w:ascii="Arial" w:hAnsi="Arial" w:cs="Arial"/>
                <w:b/>
                <w:sz w:val="16"/>
                <w:szCs w:val="16"/>
              </w:rPr>
              <w:t>1</w:t>
            </w:r>
            <w:r w:rsidRPr="000E1A3E">
              <w:rPr>
                <w:rFonts w:ascii="Arial" w:hAnsi="Arial" w:cs="Arial"/>
                <w:b/>
                <w:sz w:val="16"/>
                <w:szCs w:val="16"/>
              </w:rPr>
              <w:t xml:space="preserve"> lesson</w:t>
            </w:r>
            <w:r w:rsidR="00692A5F" w:rsidRPr="000E1A3E">
              <w:rPr>
                <w:rFonts w:ascii="Arial" w:hAnsi="Arial" w:cs="Arial"/>
                <w:b/>
                <w:sz w:val="16"/>
                <w:szCs w:val="16"/>
              </w:rPr>
              <w:t xml:space="preserve"> per week</w:t>
            </w:r>
            <w:r w:rsidRPr="000E1A3E">
              <w:rPr>
                <w:rFonts w:ascii="Arial" w:hAnsi="Arial" w:cs="Arial"/>
                <w:b/>
                <w:sz w:val="16"/>
                <w:szCs w:val="16"/>
              </w:rPr>
              <w:t>)</w:t>
            </w:r>
          </w:p>
        </w:tc>
      </w:tr>
      <w:tr w:rsidR="001B5096" w:rsidRPr="000E1A3E">
        <w:tc>
          <w:tcPr>
            <w:tcW w:w="15388" w:type="dxa"/>
          </w:tcPr>
          <w:p w:rsidR="001B5096" w:rsidRDefault="00031DAF" w:rsidP="00692A5F">
            <w:pPr>
              <w:spacing w:after="0" w:line="240" w:lineRule="auto"/>
              <w:rPr>
                <w:rFonts w:ascii="Arial" w:eastAsia="Arial" w:hAnsi="Arial" w:cs="Arial"/>
                <w:sz w:val="16"/>
                <w:szCs w:val="16"/>
              </w:rPr>
            </w:pPr>
            <w:r w:rsidRPr="000E1A3E">
              <w:rPr>
                <w:rFonts w:ascii="Arial" w:eastAsia="Arial" w:hAnsi="Arial" w:cs="Arial"/>
                <w:sz w:val="16"/>
                <w:szCs w:val="16"/>
              </w:rPr>
              <w:t xml:space="preserve">This unit </w:t>
            </w:r>
            <w:r w:rsidR="00692A5F" w:rsidRPr="000E1A3E">
              <w:rPr>
                <w:rFonts w:ascii="Arial" w:eastAsia="Arial" w:hAnsi="Arial" w:cs="Arial"/>
                <w:sz w:val="16"/>
                <w:szCs w:val="16"/>
              </w:rPr>
              <w:t xml:space="preserve">aims to develop pupils’ English skills, focussing on KS2 key skills and what will be expected of them from KS3 and KS4. We will complete a wide range of writing tasks, focussing on different purposes and their key features. We will spend some time looking at SPaG independently, but this will be embedded in each week’s activities through starters and main tasks. </w:t>
            </w:r>
          </w:p>
          <w:p w:rsidR="000E1A3E" w:rsidRDefault="000E1A3E" w:rsidP="00692A5F">
            <w:pPr>
              <w:spacing w:after="0" w:line="240" w:lineRule="auto"/>
              <w:rPr>
                <w:rFonts w:ascii="Arial" w:eastAsia="Arial" w:hAnsi="Arial" w:cs="Arial"/>
                <w:sz w:val="16"/>
                <w:szCs w:val="16"/>
              </w:rPr>
            </w:pPr>
          </w:p>
          <w:p w:rsidR="000E1A3E" w:rsidRDefault="000E1A3E" w:rsidP="00692A5F">
            <w:pPr>
              <w:spacing w:after="0" w:line="240" w:lineRule="auto"/>
              <w:rPr>
                <w:rFonts w:ascii="Arial" w:eastAsia="Arial" w:hAnsi="Arial" w:cs="Arial"/>
                <w:sz w:val="16"/>
                <w:szCs w:val="16"/>
              </w:rPr>
            </w:pPr>
            <w:r>
              <w:rPr>
                <w:rFonts w:ascii="Arial" w:eastAsia="Arial" w:hAnsi="Arial" w:cs="Arial"/>
                <w:sz w:val="16"/>
                <w:szCs w:val="16"/>
              </w:rPr>
              <w:t>During weeks 1-3 I have focussed on GCSE style writing activities in order to develop an understanding of the current attainment of the class, and also in order to build relationships with the pupils and for them to get to know each other.</w:t>
            </w:r>
          </w:p>
          <w:p w:rsidR="000E1A3E" w:rsidRDefault="000E1A3E" w:rsidP="00692A5F">
            <w:pPr>
              <w:spacing w:after="0" w:line="240" w:lineRule="auto"/>
              <w:rPr>
                <w:rFonts w:ascii="Arial" w:eastAsia="Arial" w:hAnsi="Arial" w:cs="Arial"/>
                <w:sz w:val="16"/>
                <w:szCs w:val="16"/>
              </w:rPr>
            </w:pPr>
          </w:p>
          <w:p w:rsidR="000E1A3E" w:rsidRDefault="000E1A3E" w:rsidP="00692A5F">
            <w:pPr>
              <w:spacing w:after="0" w:line="240" w:lineRule="auto"/>
              <w:rPr>
                <w:rFonts w:ascii="Arial" w:eastAsia="Arial" w:hAnsi="Arial" w:cs="Arial"/>
                <w:sz w:val="16"/>
                <w:szCs w:val="16"/>
              </w:rPr>
            </w:pPr>
            <w:r>
              <w:rPr>
                <w:rFonts w:ascii="Arial" w:eastAsia="Arial" w:hAnsi="Arial" w:cs="Arial"/>
                <w:sz w:val="16"/>
                <w:szCs w:val="16"/>
              </w:rPr>
              <w:t xml:space="preserve">For weeks 4 and 5 I have focussed on the more advance aspects of grammar, planning for a collaborative approach to learning. </w:t>
            </w:r>
          </w:p>
          <w:p w:rsidR="000E1A3E" w:rsidRDefault="000E1A3E" w:rsidP="00692A5F">
            <w:pPr>
              <w:spacing w:after="0" w:line="240" w:lineRule="auto"/>
              <w:rPr>
                <w:rFonts w:ascii="Arial" w:eastAsia="Arial" w:hAnsi="Arial" w:cs="Arial"/>
                <w:sz w:val="16"/>
                <w:szCs w:val="16"/>
              </w:rPr>
            </w:pPr>
          </w:p>
          <w:p w:rsidR="000E1A3E" w:rsidRDefault="000E1A3E" w:rsidP="00692A5F">
            <w:pPr>
              <w:spacing w:after="0" w:line="240" w:lineRule="auto"/>
              <w:rPr>
                <w:rFonts w:ascii="Arial" w:eastAsia="Arial" w:hAnsi="Arial" w:cs="Arial"/>
                <w:sz w:val="16"/>
                <w:szCs w:val="16"/>
              </w:rPr>
            </w:pPr>
            <w:r>
              <w:rPr>
                <w:rFonts w:ascii="Arial" w:eastAsia="Arial" w:hAnsi="Arial" w:cs="Arial"/>
                <w:sz w:val="16"/>
                <w:szCs w:val="16"/>
              </w:rPr>
              <w:t>During week 6 I have planned to go through SAT style SPaG papers, preparing students for the tests in May and putting their learning from weeks 4 and 5 to the test!</w:t>
            </w:r>
          </w:p>
          <w:p w:rsidR="000E1A3E" w:rsidRDefault="000E1A3E" w:rsidP="00692A5F">
            <w:pPr>
              <w:spacing w:after="0" w:line="240" w:lineRule="auto"/>
              <w:rPr>
                <w:rFonts w:ascii="Arial" w:eastAsia="Arial" w:hAnsi="Arial" w:cs="Arial"/>
                <w:sz w:val="16"/>
                <w:szCs w:val="16"/>
              </w:rPr>
            </w:pPr>
          </w:p>
          <w:p w:rsidR="000E1A3E" w:rsidRPr="000E1A3E" w:rsidRDefault="000E1A3E" w:rsidP="00692A5F">
            <w:pPr>
              <w:spacing w:after="0" w:line="240" w:lineRule="auto"/>
              <w:rPr>
                <w:rFonts w:ascii="Arial" w:hAnsi="Arial" w:cs="Arial"/>
                <w:sz w:val="16"/>
                <w:szCs w:val="16"/>
              </w:rPr>
            </w:pPr>
            <w:r>
              <w:rPr>
                <w:rFonts w:ascii="Arial" w:eastAsia="Arial" w:hAnsi="Arial" w:cs="Arial"/>
                <w:sz w:val="16"/>
                <w:szCs w:val="16"/>
              </w:rPr>
              <w:t xml:space="preserve">Weeks 7-11 focus heavily on reading skills, building up to learning how to analyse texts using a PEE structure. </w:t>
            </w:r>
          </w:p>
          <w:p w:rsidR="001B5096" w:rsidRPr="000E1A3E" w:rsidRDefault="001B5096">
            <w:pPr>
              <w:spacing w:after="0" w:line="240" w:lineRule="auto"/>
              <w:rPr>
                <w:rFonts w:ascii="Arial" w:hAnsi="Arial" w:cs="Arial"/>
                <w:sz w:val="16"/>
                <w:szCs w:val="16"/>
              </w:rPr>
            </w:pPr>
          </w:p>
        </w:tc>
      </w:tr>
    </w:tbl>
    <w:p w:rsidR="001B5096" w:rsidRPr="000E1A3E" w:rsidRDefault="001B5096">
      <w:pPr>
        <w:jc w:val="center"/>
        <w:rPr>
          <w:rFonts w:ascii="Arial" w:hAnsi="Arial" w:cs="Arial"/>
          <w:sz w:val="16"/>
          <w:szCs w:val="16"/>
        </w:rPr>
      </w:pPr>
    </w:p>
    <w:tbl>
      <w:tblPr>
        <w:tblStyle w:val="a0"/>
        <w:tblW w:w="153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708"/>
        <w:gridCol w:w="395"/>
        <w:gridCol w:w="4734"/>
        <w:gridCol w:w="510"/>
        <w:gridCol w:w="4620"/>
      </w:tblGrid>
      <w:tr w:rsidR="001B5096" w:rsidRPr="000E1A3E">
        <w:tc>
          <w:tcPr>
            <w:tcW w:w="15388" w:type="dxa"/>
            <w:gridSpan w:val="6"/>
          </w:tcPr>
          <w:p w:rsidR="001B5096" w:rsidRPr="000E1A3E" w:rsidRDefault="00031DAF">
            <w:pPr>
              <w:spacing w:after="0" w:line="240" w:lineRule="auto"/>
              <w:jc w:val="center"/>
              <w:rPr>
                <w:rFonts w:ascii="Arial" w:hAnsi="Arial" w:cs="Arial"/>
                <w:sz w:val="16"/>
                <w:szCs w:val="16"/>
              </w:rPr>
            </w:pPr>
            <w:r w:rsidRPr="000E1A3E">
              <w:rPr>
                <w:rFonts w:ascii="Arial" w:hAnsi="Arial" w:cs="Arial"/>
                <w:b/>
                <w:sz w:val="16"/>
                <w:szCs w:val="16"/>
              </w:rPr>
              <w:t>GCSE English Language Assessment Objectives</w:t>
            </w:r>
          </w:p>
        </w:tc>
      </w:tr>
      <w:tr w:rsidR="001B5096" w:rsidRPr="000E1A3E">
        <w:trPr>
          <w:trHeight w:val="300"/>
        </w:trPr>
        <w:tc>
          <w:tcPr>
            <w:tcW w:w="421" w:type="dxa"/>
            <w:vMerge w:val="restart"/>
            <w:tcBorders>
              <w:bottom w:val="single" w:sz="4" w:space="0" w:color="000000"/>
            </w:tcBorders>
          </w:tcPr>
          <w:p w:rsidR="001B5096" w:rsidRPr="000E1A3E" w:rsidRDefault="00031DAF">
            <w:pPr>
              <w:spacing w:after="0" w:line="240" w:lineRule="auto"/>
              <w:ind w:left="113" w:right="113"/>
              <w:jc w:val="center"/>
              <w:rPr>
                <w:rFonts w:ascii="Arial" w:hAnsi="Arial" w:cs="Arial"/>
                <w:sz w:val="16"/>
                <w:szCs w:val="16"/>
              </w:rPr>
            </w:pPr>
            <w:r w:rsidRPr="000E1A3E">
              <w:rPr>
                <w:rFonts w:ascii="Arial" w:hAnsi="Arial" w:cs="Arial"/>
                <w:b/>
                <w:sz w:val="16"/>
                <w:szCs w:val="16"/>
              </w:rPr>
              <w:t>Reading</w:t>
            </w:r>
          </w:p>
        </w:tc>
        <w:tc>
          <w:tcPr>
            <w:tcW w:w="4708" w:type="dxa"/>
            <w:tcBorders>
              <w:bottom w:val="single" w:sz="4" w:space="0" w:color="000000"/>
            </w:tcBorders>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AO1:</w:t>
            </w:r>
            <w:r w:rsidRPr="000E1A3E">
              <w:rPr>
                <w:rFonts w:ascii="Arial" w:eastAsia="Arial" w:hAnsi="Arial" w:cs="Arial"/>
                <w:sz w:val="16"/>
                <w:szCs w:val="16"/>
              </w:rPr>
              <w:t xml:space="preserve"> identify and interpret explicit and implicit information and ideas select and synthesise evidence from different texts</w:t>
            </w:r>
          </w:p>
        </w:tc>
        <w:tc>
          <w:tcPr>
            <w:tcW w:w="395" w:type="dxa"/>
            <w:vMerge w:val="restart"/>
            <w:tcBorders>
              <w:bottom w:val="single" w:sz="4" w:space="0" w:color="000000"/>
            </w:tcBorders>
          </w:tcPr>
          <w:p w:rsidR="001B5096" w:rsidRPr="000E1A3E" w:rsidRDefault="00031DAF">
            <w:pPr>
              <w:spacing w:after="0" w:line="240" w:lineRule="auto"/>
              <w:ind w:left="113" w:right="113"/>
              <w:jc w:val="center"/>
              <w:rPr>
                <w:rFonts w:ascii="Arial" w:hAnsi="Arial" w:cs="Arial"/>
                <w:sz w:val="16"/>
                <w:szCs w:val="16"/>
              </w:rPr>
            </w:pPr>
            <w:r w:rsidRPr="000E1A3E">
              <w:rPr>
                <w:rFonts w:ascii="Arial" w:hAnsi="Arial" w:cs="Arial"/>
                <w:b/>
                <w:sz w:val="16"/>
                <w:szCs w:val="16"/>
              </w:rPr>
              <w:t>Writing</w:t>
            </w:r>
          </w:p>
        </w:tc>
        <w:tc>
          <w:tcPr>
            <w:tcW w:w="4734" w:type="dxa"/>
            <w:vMerge w:val="restart"/>
            <w:tcBorders>
              <w:bottom w:val="single" w:sz="4" w:space="0" w:color="000000"/>
            </w:tcBorders>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AO5 (i):</w:t>
            </w:r>
            <w:r w:rsidRPr="000E1A3E">
              <w:rPr>
                <w:rFonts w:ascii="Arial" w:eastAsia="Arial" w:hAnsi="Arial" w:cs="Arial"/>
                <w:sz w:val="16"/>
                <w:szCs w:val="16"/>
              </w:rPr>
              <w:t xml:space="preserve"> Communicate clearly, effectively and imaginatively, selecting and adapting tone, style and register for different forms, purposes and audiences. </w:t>
            </w:r>
          </w:p>
        </w:tc>
        <w:tc>
          <w:tcPr>
            <w:tcW w:w="510" w:type="dxa"/>
            <w:vMerge w:val="restart"/>
            <w:tcBorders>
              <w:bottom w:val="single" w:sz="4" w:space="0" w:color="000000"/>
            </w:tcBorders>
          </w:tcPr>
          <w:p w:rsidR="001B5096" w:rsidRPr="000E1A3E" w:rsidRDefault="00031DAF">
            <w:pPr>
              <w:spacing w:after="0" w:line="240" w:lineRule="auto"/>
              <w:ind w:left="113" w:right="113"/>
              <w:jc w:val="center"/>
              <w:rPr>
                <w:rFonts w:ascii="Arial" w:hAnsi="Arial" w:cs="Arial"/>
                <w:sz w:val="16"/>
                <w:szCs w:val="16"/>
              </w:rPr>
            </w:pPr>
            <w:r w:rsidRPr="000E1A3E">
              <w:rPr>
                <w:rFonts w:ascii="Arial" w:hAnsi="Arial" w:cs="Arial"/>
                <w:b/>
                <w:sz w:val="16"/>
                <w:szCs w:val="16"/>
              </w:rPr>
              <w:t>Spoken Language</w:t>
            </w:r>
          </w:p>
        </w:tc>
        <w:tc>
          <w:tcPr>
            <w:tcW w:w="4620" w:type="dxa"/>
            <w:vMerge w:val="restart"/>
            <w:tcBorders>
              <w:bottom w:val="single" w:sz="4" w:space="0" w:color="000000"/>
            </w:tcBorders>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AO7:</w:t>
            </w:r>
            <w:r w:rsidRPr="000E1A3E">
              <w:rPr>
                <w:rFonts w:ascii="Arial" w:eastAsia="Arial" w:hAnsi="Arial" w:cs="Arial"/>
                <w:sz w:val="16"/>
                <w:szCs w:val="16"/>
              </w:rPr>
              <w:t xml:space="preserve"> Demonstrate presentation skills in a formal setting</w:t>
            </w:r>
          </w:p>
          <w:p w:rsidR="001B5096" w:rsidRPr="000E1A3E" w:rsidRDefault="001B5096">
            <w:pPr>
              <w:spacing w:after="0" w:line="240" w:lineRule="auto"/>
              <w:rPr>
                <w:rFonts w:ascii="Arial" w:hAnsi="Arial" w:cs="Arial"/>
                <w:sz w:val="16"/>
                <w:szCs w:val="16"/>
              </w:rPr>
            </w:pPr>
          </w:p>
        </w:tc>
      </w:tr>
      <w:tr w:rsidR="001B5096" w:rsidRPr="000E1A3E">
        <w:trPr>
          <w:trHeight w:val="340"/>
        </w:trPr>
        <w:tc>
          <w:tcPr>
            <w:tcW w:w="421"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tc>
        <w:tc>
          <w:tcPr>
            <w:tcW w:w="4708" w:type="dxa"/>
            <w:vMerge w:val="restart"/>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AO2:</w:t>
            </w:r>
            <w:r w:rsidRPr="000E1A3E">
              <w:rPr>
                <w:rFonts w:ascii="Arial" w:eastAsia="Arial" w:hAnsi="Arial" w:cs="Arial"/>
                <w:sz w:val="16"/>
                <w:szCs w:val="16"/>
              </w:rPr>
              <w:t xml:space="preserve"> Explain, comment on and analyse how writers use language and structure to achieve effects and influence readers, using relevant subject terminology to support their views</w:t>
            </w:r>
          </w:p>
        </w:tc>
        <w:tc>
          <w:tcPr>
            <w:tcW w:w="395"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734" w:type="dxa"/>
            <w:vMerge/>
            <w:tcBorders>
              <w:bottom w:val="single" w:sz="4" w:space="0" w:color="000000"/>
            </w:tcBorders>
            <w:shd w:val="clear" w:color="auto" w:fill="D5A6BD"/>
          </w:tcPr>
          <w:p w:rsidR="001B5096" w:rsidRPr="000E1A3E" w:rsidRDefault="001B5096">
            <w:pPr>
              <w:widowControl w:val="0"/>
              <w:spacing w:after="0" w:line="276" w:lineRule="auto"/>
              <w:rPr>
                <w:rFonts w:ascii="Arial" w:hAnsi="Arial" w:cs="Arial"/>
                <w:sz w:val="16"/>
                <w:szCs w:val="16"/>
              </w:rPr>
            </w:pPr>
          </w:p>
        </w:tc>
        <w:tc>
          <w:tcPr>
            <w:tcW w:w="510"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620" w:type="dxa"/>
            <w:vMerge/>
            <w:tcBorders>
              <w:bottom w:val="single" w:sz="4" w:space="0" w:color="000000"/>
            </w:tcBorders>
            <w:shd w:val="clear" w:color="auto" w:fill="D5A6BD"/>
          </w:tcPr>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rPr>
                <w:rFonts w:ascii="Arial" w:hAnsi="Arial" w:cs="Arial"/>
                <w:sz w:val="16"/>
                <w:szCs w:val="16"/>
              </w:rPr>
            </w:pPr>
          </w:p>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rPr>
                <w:rFonts w:ascii="Arial" w:hAnsi="Arial" w:cs="Arial"/>
                <w:sz w:val="16"/>
                <w:szCs w:val="16"/>
              </w:rPr>
            </w:pPr>
          </w:p>
        </w:tc>
      </w:tr>
      <w:tr w:rsidR="001B5096" w:rsidRPr="000E1A3E">
        <w:trPr>
          <w:trHeight w:val="340"/>
        </w:trPr>
        <w:tc>
          <w:tcPr>
            <w:tcW w:w="421"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708" w:type="dxa"/>
            <w:vMerge/>
            <w:shd w:val="clear" w:color="auto" w:fill="D5A6BD"/>
          </w:tcPr>
          <w:p w:rsidR="001B5096" w:rsidRPr="000E1A3E" w:rsidRDefault="001B5096">
            <w:pPr>
              <w:widowControl w:val="0"/>
              <w:spacing w:after="0" w:line="276" w:lineRule="auto"/>
              <w:rPr>
                <w:rFonts w:ascii="Arial" w:hAnsi="Arial" w:cs="Arial"/>
                <w:sz w:val="16"/>
                <w:szCs w:val="16"/>
              </w:rPr>
            </w:pPr>
          </w:p>
        </w:tc>
        <w:tc>
          <w:tcPr>
            <w:tcW w:w="395"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jc w:val="center"/>
              <w:rPr>
                <w:rFonts w:ascii="Arial" w:hAnsi="Arial" w:cs="Arial"/>
                <w:sz w:val="16"/>
                <w:szCs w:val="16"/>
              </w:rPr>
            </w:pPr>
          </w:p>
          <w:p w:rsidR="001B5096" w:rsidRPr="000E1A3E" w:rsidRDefault="001B5096">
            <w:pPr>
              <w:spacing w:after="0" w:line="240" w:lineRule="auto"/>
              <w:ind w:left="113" w:right="113"/>
              <w:jc w:val="center"/>
              <w:rPr>
                <w:rFonts w:ascii="Arial" w:hAnsi="Arial" w:cs="Arial"/>
                <w:sz w:val="16"/>
                <w:szCs w:val="16"/>
              </w:rPr>
            </w:pPr>
          </w:p>
        </w:tc>
        <w:tc>
          <w:tcPr>
            <w:tcW w:w="4734" w:type="dxa"/>
            <w:vMerge w:val="restart"/>
            <w:tcBorders>
              <w:bottom w:val="single" w:sz="4" w:space="0" w:color="000000"/>
            </w:tcBorders>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AO5 (ii):</w:t>
            </w:r>
            <w:r w:rsidRPr="000E1A3E">
              <w:rPr>
                <w:rFonts w:ascii="Arial" w:eastAsia="Arial" w:hAnsi="Arial" w:cs="Arial"/>
                <w:sz w:val="16"/>
                <w:szCs w:val="16"/>
              </w:rPr>
              <w:t xml:space="preserve"> Organise information and ideas, using structural and grammatical features to support coherence and cohesion of texts</w:t>
            </w:r>
          </w:p>
        </w:tc>
        <w:tc>
          <w:tcPr>
            <w:tcW w:w="510"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tc>
        <w:tc>
          <w:tcPr>
            <w:tcW w:w="4620" w:type="dxa"/>
            <w:vMerge w:val="restart"/>
            <w:tcBorders>
              <w:bottom w:val="single" w:sz="4" w:space="0" w:color="000000"/>
            </w:tcBorders>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AO8:</w:t>
            </w:r>
            <w:r w:rsidRPr="000E1A3E">
              <w:rPr>
                <w:rFonts w:ascii="Arial" w:eastAsia="Arial" w:hAnsi="Arial" w:cs="Arial"/>
                <w:sz w:val="16"/>
                <w:szCs w:val="16"/>
              </w:rPr>
              <w:t xml:space="preserve"> Listen and respond appropriately to spoken language, including to questions and feedback on presentations</w:t>
            </w:r>
          </w:p>
        </w:tc>
      </w:tr>
      <w:tr w:rsidR="001B5096" w:rsidRPr="000E1A3E">
        <w:trPr>
          <w:trHeight w:val="340"/>
        </w:trPr>
        <w:tc>
          <w:tcPr>
            <w:tcW w:w="421"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tc>
        <w:tc>
          <w:tcPr>
            <w:tcW w:w="4708" w:type="dxa"/>
            <w:vMerge w:val="restart"/>
            <w:tcBorders>
              <w:bottom w:val="single" w:sz="4" w:space="0" w:color="000000"/>
            </w:tcBorders>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AO3:</w:t>
            </w:r>
            <w:r w:rsidRPr="000E1A3E">
              <w:rPr>
                <w:rFonts w:ascii="Arial" w:eastAsia="Arial" w:hAnsi="Arial" w:cs="Arial"/>
                <w:sz w:val="16"/>
                <w:szCs w:val="16"/>
              </w:rPr>
              <w:t xml:space="preserve"> Compare writers’ ideas and perspectives, as well as how these are conveyed, across two or more texts</w:t>
            </w:r>
          </w:p>
        </w:tc>
        <w:tc>
          <w:tcPr>
            <w:tcW w:w="395"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734" w:type="dxa"/>
            <w:vMerge/>
            <w:tcBorders>
              <w:bottom w:val="single" w:sz="4" w:space="0" w:color="000000"/>
            </w:tcBorders>
            <w:shd w:val="clear" w:color="auto" w:fill="D5A6BD"/>
          </w:tcPr>
          <w:p w:rsidR="001B5096" w:rsidRPr="000E1A3E" w:rsidRDefault="001B5096">
            <w:pPr>
              <w:widowControl w:val="0"/>
              <w:spacing w:after="0" w:line="276" w:lineRule="auto"/>
              <w:rPr>
                <w:rFonts w:ascii="Arial" w:hAnsi="Arial" w:cs="Arial"/>
                <w:sz w:val="16"/>
                <w:szCs w:val="16"/>
              </w:rPr>
            </w:pPr>
          </w:p>
        </w:tc>
        <w:tc>
          <w:tcPr>
            <w:tcW w:w="510"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620"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rPr>
                <w:rFonts w:ascii="Arial" w:hAnsi="Arial" w:cs="Arial"/>
                <w:sz w:val="16"/>
                <w:szCs w:val="16"/>
              </w:rPr>
            </w:pPr>
          </w:p>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rPr>
                <w:rFonts w:ascii="Arial" w:hAnsi="Arial" w:cs="Arial"/>
                <w:sz w:val="16"/>
                <w:szCs w:val="16"/>
              </w:rPr>
            </w:pPr>
          </w:p>
        </w:tc>
      </w:tr>
      <w:tr w:rsidR="001B5096" w:rsidRPr="000E1A3E">
        <w:trPr>
          <w:trHeight w:val="340"/>
        </w:trPr>
        <w:tc>
          <w:tcPr>
            <w:tcW w:w="421"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708"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395"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jc w:val="center"/>
              <w:rPr>
                <w:rFonts w:ascii="Arial" w:hAnsi="Arial" w:cs="Arial"/>
                <w:sz w:val="16"/>
                <w:szCs w:val="16"/>
              </w:rPr>
            </w:pPr>
          </w:p>
          <w:p w:rsidR="001B5096" w:rsidRPr="000E1A3E" w:rsidRDefault="001B5096">
            <w:pPr>
              <w:spacing w:after="0" w:line="240" w:lineRule="auto"/>
              <w:ind w:left="113" w:right="113"/>
              <w:jc w:val="center"/>
              <w:rPr>
                <w:rFonts w:ascii="Arial" w:hAnsi="Arial" w:cs="Arial"/>
                <w:sz w:val="16"/>
                <w:szCs w:val="16"/>
              </w:rPr>
            </w:pPr>
          </w:p>
        </w:tc>
        <w:tc>
          <w:tcPr>
            <w:tcW w:w="4734" w:type="dxa"/>
            <w:vMerge w:val="restart"/>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AO6:</w:t>
            </w:r>
            <w:r w:rsidRPr="000E1A3E">
              <w:rPr>
                <w:rFonts w:ascii="Arial" w:eastAsia="Arial" w:hAnsi="Arial" w:cs="Arial"/>
                <w:sz w:val="16"/>
                <w:szCs w:val="16"/>
              </w:rPr>
              <w:t xml:space="preserve"> Use a range of vocabulary and sentence structures for clarity, purpose and effect, with accurate spelling and punctuation.</w:t>
            </w:r>
          </w:p>
        </w:tc>
        <w:tc>
          <w:tcPr>
            <w:tcW w:w="510"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tc>
        <w:tc>
          <w:tcPr>
            <w:tcW w:w="4620" w:type="dxa"/>
            <w:vMerge w:val="restart"/>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AO9:</w:t>
            </w:r>
            <w:r w:rsidRPr="000E1A3E">
              <w:rPr>
                <w:rFonts w:ascii="Arial" w:eastAsia="Arial" w:hAnsi="Arial" w:cs="Arial"/>
                <w:sz w:val="16"/>
                <w:szCs w:val="16"/>
              </w:rPr>
              <w:t xml:space="preserve"> Use spoken Standard English effectively in speeches and presentations</w:t>
            </w:r>
          </w:p>
        </w:tc>
      </w:tr>
      <w:tr w:rsidR="001B5096" w:rsidRPr="000E1A3E">
        <w:trPr>
          <w:trHeight w:val="300"/>
        </w:trPr>
        <w:tc>
          <w:tcPr>
            <w:tcW w:w="421" w:type="dxa"/>
            <w:vMerge/>
            <w:tcBorders>
              <w:bottom w:val="single" w:sz="4" w:space="0" w:color="000000"/>
            </w:tcBorders>
          </w:tcPr>
          <w:p w:rsidR="001B5096" w:rsidRPr="000E1A3E" w:rsidRDefault="001B5096">
            <w:pPr>
              <w:spacing w:after="0" w:line="240" w:lineRule="auto"/>
              <w:ind w:left="113" w:right="113"/>
              <w:jc w:val="center"/>
              <w:rPr>
                <w:rFonts w:ascii="Arial" w:hAnsi="Arial" w:cs="Arial"/>
                <w:sz w:val="16"/>
                <w:szCs w:val="16"/>
              </w:rPr>
            </w:pPr>
          </w:p>
        </w:tc>
        <w:tc>
          <w:tcPr>
            <w:tcW w:w="4708" w:type="dxa"/>
            <w:tcBorders>
              <w:bottom w:val="single" w:sz="4" w:space="0" w:color="000000"/>
            </w:tcBorders>
            <w:shd w:val="clear" w:color="auto" w:fill="D5A6BD"/>
          </w:tcPr>
          <w:p w:rsidR="001B5096" w:rsidRPr="000E1A3E" w:rsidRDefault="00031DAF">
            <w:pPr>
              <w:spacing w:after="0" w:line="240" w:lineRule="auto"/>
              <w:rPr>
                <w:rFonts w:ascii="Arial" w:hAnsi="Arial" w:cs="Arial"/>
                <w:sz w:val="16"/>
                <w:szCs w:val="16"/>
              </w:rPr>
            </w:pPr>
            <w:r w:rsidRPr="000E1A3E">
              <w:rPr>
                <w:rFonts w:ascii="Arial" w:eastAsia="Arial" w:hAnsi="Arial" w:cs="Arial"/>
                <w:b/>
                <w:sz w:val="16"/>
                <w:szCs w:val="16"/>
              </w:rPr>
              <w:t>AO4:</w:t>
            </w:r>
            <w:r w:rsidRPr="000E1A3E">
              <w:rPr>
                <w:rFonts w:ascii="Arial" w:eastAsia="Arial" w:hAnsi="Arial" w:cs="Arial"/>
                <w:sz w:val="16"/>
                <w:szCs w:val="16"/>
              </w:rPr>
              <w:t xml:space="preserve"> Evaluate texts critically and support this with appropriate textual references</w:t>
            </w:r>
          </w:p>
        </w:tc>
        <w:tc>
          <w:tcPr>
            <w:tcW w:w="395"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734" w:type="dxa"/>
            <w:vMerge/>
            <w:shd w:val="clear" w:color="auto" w:fill="D5A6BD"/>
          </w:tcPr>
          <w:p w:rsidR="001B5096" w:rsidRPr="000E1A3E" w:rsidRDefault="001B5096">
            <w:pPr>
              <w:widowControl w:val="0"/>
              <w:spacing w:after="0" w:line="276" w:lineRule="auto"/>
              <w:rPr>
                <w:rFonts w:ascii="Arial" w:hAnsi="Arial" w:cs="Arial"/>
                <w:sz w:val="16"/>
                <w:szCs w:val="16"/>
              </w:rPr>
            </w:pPr>
          </w:p>
        </w:tc>
        <w:tc>
          <w:tcPr>
            <w:tcW w:w="510" w:type="dxa"/>
            <w:vMerge/>
            <w:tcBorders>
              <w:bottom w:val="single" w:sz="4" w:space="0" w:color="000000"/>
            </w:tcBorders>
          </w:tcPr>
          <w:p w:rsidR="001B5096" w:rsidRPr="000E1A3E" w:rsidRDefault="001B5096">
            <w:pPr>
              <w:widowControl w:val="0"/>
              <w:spacing w:after="0" w:line="276" w:lineRule="auto"/>
              <w:rPr>
                <w:rFonts w:ascii="Arial" w:hAnsi="Arial" w:cs="Arial"/>
                <w:sz w:val="16"/>
                <w:szCs w:val="16"/>
              </w:rPr>
            </w:pPr>
          </w:p>
        </w:tc>
        <w:tc>
          <w:tcPr>
            <w:tcW w:w="4620" w:type="dxa"/>
            <w:vMerge/>
          </w:tcPr>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jc w:val="center"/>
              <w:rPr>
                <w:rFonts w:ascii="Arial" w:hAnsi="Arial" w:cs="Arial"/>
                <w:sz w:val="16"/>
                <w:szCs w:val="16"/>
              </w:rPr>
            </w:pPr>
          </w:p>
          <w:p w:rsidR="001B5096" w:rsidRPr="000E1A3E" w:rsidRDefault="001B5096">
            <w:pPr>
              <w:spacing w:after="0" w:line="240" w:lineRule="auto"/>
              <w:ind w:left="113" w:right="113"/>
              <w:jc w:val="center"/>
              <w:rPr>
                <w:rFonts w:ascii="Arial" w:hAnsi="Arial" w:cs="Arial"/>
                <w:sz w:val="16"/>
                <w:szCs w:val="16"/>
              </w:rPr>
            </w:pPr>
          </w:p>
          <w:p w:rsidR="001B5096" w:rsidRPr="000E1A3E" w:rsidRDefault="001B5096">
            <w:pPr>
              <w:spacing w:after="0" w:line="240" w:lineRule="auto"/>
              <w:jc w:val="center"/>
              <w:rPr>
                <w:rFonts w:ascii="Arial" w:hAnsi="Arial" w:cs="Arial"/>
                <w:sz w:val="16"/>
                <w:szCs w:val="16"/>
              </w:rPr>
            </w:pPr>
          </w:p>
        </w:tc>
      </w:tr>
    </w:tbl>
    <w:p w:rsidR="001B5096" w:rsidRPr="000E1A3E" w:rsidRDefault="001B5096">
      <w:pPr>
        <w:jc w:val="center"/>
        <w:rPr>
          <w:rFonts w:ascii="Arial" w:hAnsi="Arial" w:cs="Arial"/>
          <w:sz w:val="16"/>
          <w:szCs w:val="16"/>
        </w:rPr>
      </w:pPr>
    </w:p>
    <w:p w:rsidR="001B5096" w:rsidRPr="000E1A3E" w:rsidRDefault="001B5096">
      <w:pPr>
        <w:jc w:val="center"/>
        <w:rPr>
          <w:rFonts w:ascii="Arial" w:hAnsi="Arial" w:cs="Arial"/>
          <w:sz w:val="16"/>
          <w:szCs w:val="16"/>
        </w:rPr>
      </w:pPr>
    </w:p>
    <w:p w:rsidR="00692A5F" w:rsidRPr="000E1A3E" w:rsidRDefault="00692A5F">
      <w:pPr>
        <w:jc w:val="center"/>
        <w:rPr>
          <w:rFonts w:ascii="Arial" w:hAnsi="Arial" w:cs="Arial"/>
          <w:sz w:val="16"/>
          <w:szCs w:val="16"/>
        </w:rPr>
      </w:pPr>
    </w:p>
    <w:p w:rsidR="00692A5F" w:rsidRPr="000E1A3E" w:rsidRDefault="00692A5F">
      <w:pPr>
        <w:jc w:val="center"/>
        <w:rPr>
          <w:rFonts w:ascii="Arial" w:hAnsi="Arial" w:cs="Arial"/>
          <w:sz w:val="16"/>
          <w:szCs w:val="16"/>
        </w:rPr>
      </w:pPr>
    </w:p>
    <w:p w:rsidR="00692A5F" w:rsidRPr="000E1A3E" w:rsidRDefault="00692A5F">
      <w:pPr>
        <w:jc w:val="center"/>
        <w:rPr>
          <w:rFonts w:ascii="Arial" w:hAnsi="Arial" w:cs="Arial"/>
          <w:sz w:val="16"/>
          <w:szCs w:val="16"/>
        </w:rPr>
      </w:pPr>
    </w:p>
    <w:p w:rsidR="00692A5F" w:rsidRPr="000E1A3E" w:rsidRDefault="00692A5F">
      <w:pPr>
        <w:jc w:val="center"/>
        <w:rPr>
          <w:rFonts w:ascii="Arial" w:hAnsi="Arial" w:cs="Arial"/>
          <w:sz w:val="16"/>
          <w:szCs w:val="16"/>
        </w:rPr>
      </w:pPr>
    </w:p>
    <w:p w:rsidR="00692A5F" w:rsidRPr="000E1A3E" w:rsidRDefault="00692A5F">
      <w:pPr>
        <w:jc w:val="center"/>
        <w:rPr>
          <w:rFonts w:ascii="Arial" w:hAnsi="Arial" w:cs="Arial"/>
          <w:sz w:val="16"/>
          <w:szCs w:val="16"/>
        </w:rPr>
      </w:pPr>
    </w:p>
    <w:p w:rsidR="000E1A3E" w:rsidRPr="000E1A3E" w:rsidRDefault="000E1A3E">
      <w:pPr>
        <w:jc w:val="center"/>
        <w:rPr>
          <w:rFonts w:ascii="Arial" w:hAnsi="Arial" w:cs="Arial"/>
          <w:sz w:val="16"/>
          <w:szCs w:val="16"/>
        </w:rPr>
      </w:pPr>
    </w:p>
    <w:p w:rsidR="00692A5F" w:rsidRPr="000E1A3E" w:rsidRDefault="00692A5F">
      <w:pPr>
        <w:jc w:val="center"/>
        <w:rPr>
          <w:rFonts w:ascii="Arial" w:hAnsi="Arial" w:cs="Arial"/>
          <w:sz w:val="16"/>
          <w:szCs w:val="16"/>
        </w:rPr>
      </w:pPr>
    </w:p>
    <w:p w:rsidR="001B5096" w:rsidRDefault="001B5096">
      <w:pPr>
        <w:jc w:val="center"/>
        <w:rPr>
          <w:rFonts w:ascii="Arial" w:hAnsi="Arial" w:cs="Arial"/>
          <w:sz w:val="16"/>
          <w:szCs w:val="16"/>
        </w:rPr>
      </w:pPr>
    </w:p>
    <w:p w:rsidR="000E1A3E" w:rsidRDefault="000E1A3E">
      <w:pPr>
        <w:jc w:val="center"/>
        <w:rPr>
          <w:rFonts w:ascii="Arial" w:hAnsi="Arial" w:cs="Arial"/>
          <w:sz w:val="16"/>
          <w:szCs w:val="16"/>
        </w:rPr>
      </w:pPr>
    </w:p>
    <w:p w:rsidR="000E1A3E" w:rsidRDefault="000E1A3E">
      <w:pPr>
        <w:jc w:val="center"/>
        <w:rPr>
          <w:rFonts w:ascii="Arial" w:hAnsi="Arial" w:cs="Arial"/>
          <w:sz w:val="16"/>
          <w:szCs w:val="16"/>
        </w:rPr>
      </w:pPr>
    </w:p>
    <w:p w:rsidR="000E1A3E" w:rsidRDefault="000E1A3E">
      <w:pPr>
        <w:jc w:val="center"/>
        <w:rPr>
          <w:rFonts w:ascii="Arial" w:hAnsi="Arial" w:cs="Arial"/>
          <w:sz w:val="16"/>
          <w:szCs w:val="16"/>
        </w:rPr>
      </w:pPr>
    </w:p>
    <w:p w:rsidR="000E1A3E" w:rsidRDefault="000E1A3E">
      <w:pPr>
        <w:jc w:val="center"/>
        <w:rPr>
          <w:rFonts w:ascii="Arial" w:hAnsi="Arial" w:cs="Arial"/>
          <w:sz w:val="16"/>
          <w:szCs w:val="16"/>
        </w:rPr>
      </w:pPr>
    </w:p>
    <w:p w:rsidR="000E1A3E" w:rsidRDefault="000E1A3E">
      <w:pPr>
        <w:jc w:val="center"/>
        <w:rPr>
          <w:rFonts w:ascii="Arial" w:hAnsi="Arial" w:cs="Arial"/>
          <w:sz w:val="16"/>
          <w:szCs w:val="16"/>
        </w:rPr>
      </w:pPr>
    </w:p>
    <w:p w:rsidR="000E1A3E" w:rsidRPr="000E1A3E" w:rsidRDefault="000E1A3E">
      <w:pPr>
        <w:jc w:val="center"/>
        <w:rPr>
          <w:rFonts w:ascii="Arial" w:hAnsi="Arial" w:cs="Arial"/>
          <w:sz w:val="16"/>
          <w:szCs w:val="16"/>
        </w:rPr>
      </w:pPr>
    </w:p>
    <w:tbl>
      <w:tblPr>
        <w:tblStyle w:val="a2"/>
        <w:tblW w:w="12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6467"/>
        <w:gridCol w:w="2581"/>
      </w:tblGrid>
      <w:tr w:rsidR="00271673" w:rsidRPr="000E1A3E" w:rsidTr="00271673">
        <w:tc>
          <w:tcPr>
            <w:tcW w:w="3847" w:type="dxa"/>
          </w:tcPr>
          <w:p w:rsidR="00271673" w:rsidRPr="000E1A3E" w:rsidRDefault="00271673">
            <w:pPr>
              <w:spacing w:after="0" w:line="240" w:lineRule="auto"/>
              <w:rPr>
                <w:rFonts w:ascii="Arial" w:hAnsi="Arial" w:cs="Arial"/>
                <w:sz w:val="16"/>
                <w:szCs w:val="16"/>
              </w:rPr>
            </w:pPr>
            <w:r w:rsidRPr="000E1A3E">
              <w:rPr>
                <w:rFonts w:ascii="Arial" w:eastAsia="Arial" w:hAnsi="Arial" w:cs="Arial"/>
                <w:b/>
                <w:sz w:val="16"/>
                <w:szCs w:val="16"/>
              </w:rPr>
              <w:t>Assessment objectives/KS3 Programme of study</w:t>
            </w:r>
          </w:p>
        </w:tc>
        <w:tc>
          <w:tcPr>
            <w:tcW w:w="6467" w:type="dxa"/>
          </w:tcPr>
          <w:p w:rsidR="00271673" w:rsidRPr="000E1A3E" w:rsidRDefault="00271673">
            <w:pPr>
              <w:spacing w:after="0" w:line="240" w:lineRule="auto"/>
              <w:jc w:val="center"/>
              <w:rPr>
                <w:rFonts w:ascii="Arial" w:hAnsi="Arial" w:cs="Arial"/>
                <w:sz w:val="16"/>
                <w:szCs w:val="16"/>
              </w:rPr>
            </w:pPr>
            <w:r w:rsidRPr="000E1A3E">
              <w:rPr>
                <w:rFonts w:ascii="Arial" w:eastAsia="Arial" w:hAnsi="Arial" w:cs="Arial"/>
                <w:b/>
                <w:sz w:val="16"/>
                <w:szCs w:val="16"/>
              </w:rPr>
              <w:t>Key outcomes</w:t>
            </w:r>
          </w:p>
        </w:tc>
        <w:tc>
          <w:tcPr>
            <w:tcW w:w="2581" w:type="dxa"/>
          </w:tcPr>
          <w:p w:rsidR="00271673" w:rsidRPr="000E1A3E" w:rsidRDefault="00271673">
            <w:pPr>
              <w:spacing w:after="0" w:line="240" w:lineRule="auto"/>
              <w:jc w:val="center"/>
              <w:rPr>
                <w:rFonts w:ascii="Arial" w:hAnsi="Arial" w:cs="Arial"/>
                <w:sz w:val="16"/>
                <w:szCs w:val="16"/>
              </w:rPr>
            </w:pPr>
            <w:r w:rsidRPr="000E1A3E">
              <w:rPr>
                <w:rFonts w:ascii="Arial" w:eastAsia="Arial" w:hAnsi="Arial" w:cs="Arial"/>
                <w:b/>
                <w:sz w:val="16"/>
                <w:szCs w:val="16"/>
              </w:rPr>
              <w:t>Resources</w:t>
            </w:r>
          </w:p>
        </w:tc>
      </w:tr>
      <w:tr w:rsidR="00271673" w:rsidRPr="000E1A3E" w:rsidTr="00271673">
        <w:tc>
          <w:tcPr>
            <w:tcW w:w="3847" w:type="dxa"/>
          </w:tcPr>
          <w:p w:rsidR="00271673" w:rsidRPr="000E1A3E" w:rsidRDefault="00271673">
            <w:pPr>
              <w:spacing w:after="0" w:line="240" w:lineRule="auto"/>
              <w:rPr>
                <w:rFonts w:ascii="Arial" w:hAnsi="Arial" w:cs="Arial"/>
                <w:sz w:val="16"/>
                <w:szCs w:val="16"/>
              </w:rPr>
            </w:pPr>
            <w:r w:rsidRPr="000E1A3E">
              <w:rPr>
                <w:rFonts w:ascii="Arial" w:eastAsia="Arial" w:hAnsi="Arial" w:cs="Arial"/>
                <w:b/>
                <w:sz w:val="16"/>
                <w:szCs w:val="16"/>
              </w:rPr>
              <w:t>Week 1</w:t>
            </w:r>
            <w:r w:rsidR="003D75E0" w:rsidRPr="000E1A3E">
              <w:rPr>
                <w:rFonts w:ascii="Arial" w:eastAsia="Arial" w:hAnsi="Arial" w:cs="Arial"/>
                <w:b/>
                <w:sz w:val="16"/>
                <w:szCs w:val="16"/>
              </w:rPr>
              <w:t xml:space="preserve">: </w:t>
            </w: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AO5 (i):</w:t>
            </w:r>
            <w:r w:rsidRPr="000E1A3E">
              <w:rPr>
                <w:rFonts w:ascii="Arial" w:eastAsia="Arial" w:hAnsi="Arial" w:cs="Arial"/>
                <w:sz w:val="16"/>
                <w:szCs w:val="16"/>
              </w:rPr>
              <w:t xml:space="preserve"> Communicate clearly, effectively and imaginatively, selecting and adapting tone, style and register for different forms, purposes and audiences. </w:t>
            </w:r>
          </w:p>
          <w:p w:rsidR="000E1A3E" w:rsidRPr="000E1A3E" w:rsidRDefault="000E1A3E" w:rsidP="000E1A3E">
            <w:pPr>
              <w:widowControl w:val="0"/>
              <w:spacing w:after="0" w:line="276" w:lineRule="auto"/>
              <w:rPr>
                <w:rFonts w:ascii="Arial" w:hAnsi="Arial" w:cs="Arial"/>
                <w:sz w:val="16"/>
                <w:szCs w:val="16"/>
              </w:rPr>
            </w:pP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0E1A3E" w:rsidRPr="000E1A3E" w:rsidRDefault="000E1A3E" w:rsidP="000E1A3E">
            <w:pPr>
              <w:widowControl w:val="0"/>
              <w:spacing w:after="0" w:line="276" w:lineRule="auto"/>
              <w:rPr>
                <w:rFonts w:ascii="Arial" w:hAnsi="Arial" w:cs="Arial"/>
                <w:sz w:val="16"/>
                <w:szCs w:val="16"/>
              </w:rPr>
            </w:pP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AO6:</w:t>
            </w:r>
            <w:r w:rsidRPr="000E1A3E">
              <w:rPr>
                <w:rFonts w:ascii="Arial" w:eastAsia="Arial" w:hAnsi="Arial" w:cs="Arial"/>
                <w:sz w:val="16"/>
                <w:szCs w:val="16"/>
              </w:rPr>
              <w:t xml:space="preserve"> Use a range of vocabulary and sentence structures for clarity, purpose and effect, with accurate spelling and punctuation.</w:t>
            </w:r>
          </w:p>
          <w:p w:rsidR="000E1A3E" w:rsidRPr="000E1A3E" w:rsidRDefault="000E1A3E" w:rsidP="000E1A3E">
            <w:pPr>
              <w:rPr>
                <w:rFonts w:ascii="Arial" w:hAnsi="Arial" w:cs="Arial"/>
                <w:sz w:val="16"/>
                <w:szCs w:val="16"/>
              </w:rPr>
            </w:pPr>
            <w:r w:rsidRPr="000E1A3E">
              <w:rPr>
                <w:rFonts w:ascii="Arial" w:eastAsia="Arial" w:hAnsi="Arial" w:cs="Arial"/>
                <w:b/>
                <w:sz w:val="16"/>
                <w:szCs w:val="16"/>
              </w:rPr>
              <w:t>AO1:</w:t>
            </w:r>
            <w:r w:rsidRPr="000E1A3E">
              <w:rPr>
                <w:rFonts w:ascii="Arial" w:eastAsia="Arial" w:hAnsi="Arial" w:cs="Arial"/>
                <w:sz w:val="16"/>
                <w:szCs w:val="16"/>
              </w:rPr>
              <w:t xml:space="preserve"> identify and interpret explicit and implicit information and ideas select and synthesise evidence from different texts</w:t>
            </w:r>
          </w:p>
          <w:p w:rsidR="00271673" w:rsidRPr="000E1A3E" w:rsidRDefault="00271673" w:rsidP="000E1A3E">
            <w:pPr>
              <w:spacing w:after="0" w:line="240" w:lineRule="auto"/>
              <w:contextualSpacing/>
              <w:rPr>
                <w:rFonts w:ascii="Arial" w:eastAsia="Arial" w:hAnsi="Arial" w:cs="Arial"/>
                <w:sz w:val="16"/>
                <w:szCs w:val="16"/>
              </w:rPr>
            </w:pPr>
          </w:p>
        </w:tc>
        <w:tc>
          <w:tcPr>
            <w:tcW w:w="6467" w:type="dxa"/>
          </w:tcPr>
          <w:p w:rsidR="00271673" w:rsidRPr="000E1A3E" w:rsidRDefault="00271673" w:rsidP="00692A5F">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To understanding the key features of personal writing.</w:t>
            </w:r>
          </w:p>
          <w:p w:rsidR="00271673" w:rsidRPr="000E1A3E" w:rsidRDefault="00271673" w:rsidP="00692A5F">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To use 1</w:t>
            </w:r>
            <w:r w:rsidRPr="000E1A3E">
              <w:rPr>
                <w:rFonts w:ascii="Arial" w:eastAsia="Arial" w:hAnsi="Arial" w:cs="Arial"/>
                <w:sz w:val="16"/>
                <w:szCs w:val="16"/>
                <w:vertAlign w:val="superscript"/>
              </w:rPr>
              <w:t>st</w:t>
            </w:r>
            <w:r w:rsidRPr="000E1A3E">
              <w:rPr>
                <w:rFonts w:ascii="Arial" w:eastAsia="Arial" w:hAnsi="Arial" w:cs="Arial"/>
                <w:sz w:val="16"/>
                <w:szCs w:val="16"/>
              </w:rPr>
              <w:t xml:space="preserve"> and 3</w:t>
            </w:r>
            <w:r w:rsidRPr="000E1A3E">
              <w:rPr>
                <w:rFonts w:ascii="Arial" w:eastAsia="Arial" w:hAnsi="Arial" w:cs="Arial"/>
                <w:sz w:val="16"/>
                <w:szCs w:val="16"/>
                <w:vertAlign w:val="superscript"/>
              </w:rPr>
              <w:t>rd</w:t>
            </w:r>
            <w:r w:rsidRPr="000E1A3E">
              <w:rPr>
                <w:rFonts w:ascii="Arial" w:eastAsia="Arial" w:hAnsi="Arial" w:cs="Arial"/>
                <w:sz w:val="16"/>
                <w:szCs w:val="16"/>
              </w:rPr>
              <w:t xml:space="preserve"> person consistently.</w:t>
            </w:r>
          </w:p>
          <w:p w:rsidR="00271673" w:rsidRPr="000E1A3E" w:rsidRDefault="00271673" w:rsidP="00692A5F">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write in the past tense appropriately, using chornology to enhance the structure of writing. </w:t>
            </w:r>
          </w:p>
          <w:p w:rsidR="00271673" w:rsidRPr="000E1A3E" w:rsidRDefault="00271673" w:rsidP="00271673">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271673" w:rsidRPr="000E1A3E" w:rsidRDefault="00271673" w:rsidP="00271673">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Vocabulary starter: Word wheel challenge.</w:t>
            </w:r>
          </w:p>
          <w:p w:rsidR="00271673" w:rsidRPr="000E1A3E" w:rsidRDefault="00271673" w:rsidP="00271673">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Discuss the features of personal writing, in this case autobiographies and biographies, commenting on these features may shape and structure a text.</w:t>
            </w:r>
          </w:p>
          <w:p w:rsidR="00271673" w:rsidRPr="000E1A3E" w:rsidRDefault="006761D9" w:rsidP="00271673">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Feature spot activity. Look at a good example of personal writing and identify what makes this so effective.</w:t>
            </w:r>
          </w:p>
          <w:p w:rsidR="006761D9" w:rsidRPr="000E1A3E" w:rsidRDefault="006761D9" w:rsidP="00271673">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Paired writing task… Write own piece of personal writing. </w:t>
            </w:r>
          </w:p>
        </w:tc>
        <w:tc>
          <w:tcPr>
            <w:tcW w:w="2581" w:type="dxa"/>
          </w:tcPr>
          <w:p w:rsidR="00271673" w:rsidRPr="000E1A3E" w:rsidRDefault="006761D9" w:rsidP="003D75E0">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POP slide</w:t>
            </w:r>
          </w:p>
          <w:p w:rsidR="006761D9" w:rsidRPr="000E1A3E" w:rsidRDefault="006761D9" w:rsidP="003D75E0">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Example of an effective piece of writing</w:t>
            </w:r>
          </w:p>
          <w:p w:rsidR="006761D9" w:rsidRPr="000E1A3E" w:rsidRDefault="006761D9" w:rsidP="003D75E0">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Extracts from autobiographies</w:t>
            </w:r>
          </w:p>
        </w:tc>
      </w:tr>
      <w:tr w:rsidR="00271673" w:rsidRPr="000E1A3E" w:rsidTr="00271673">
        <w:tc>
          <w:tcPr>
            <w:tcW w:w="3847" w:type="dxa"/>
          </w:tcPr>
          <w:p w:rsidR="00271673" w:rsidRPr="000E1A3E" w:rsidRDefault="00271673">
            <w:pPr>
              <w:spacing w:after="0" w:line="240" w:lineRule="auto"/>
              <w:rPr>
                <w:rFonts w:ascii="Arial" w:hAnsi="Arial" w:cs="Arial"/>
                <w:sz w:val="16"/>
                <w:szCs w:val="16"/>
              </w:rPr>
            </w:pPr>
            <w:r w:rsidRPr="000E1A3E">
              <w:rPr>
                <w:rFonts w:ascii="Arial" w:eastAsia="Arial" w:hAnsi="Arial" w:cs="Arial"/>
                <w:b/>
                <w:sz w:val="16"/>
                <w:szCs w:val="16"/>
              </w:rPr>
              <w:t>Week 2</w:t>
            </w: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AO5 (i):</w:t>
            </w:r>
            <w:r w:rsidRPr="000E1A3E">
              <w:rPr>
                <w:rFonts w:ascii="Arial" w:eastAsia="Arial" w:hAnsi="Arial" w:cs="Arial"/>
                <w:sz w:val="16"/>
                <w:szCs w:val="16"/>
              </w:rPr>
              <w:t xml:space="preserve"> Communicate clearly, effectively and imaginatively, selecting and adapting tone, style and register for different forms, purposes and audiences. </w:t>
            </w:r>
          </w:p>
          <w:p w:rsidR="000E1A3E" w:rsidRPr="000E1A3E" w:rsidRDefault="000E1A3E" w:rsidP="000E1A3E">
            <w:pPr>
              <w:widowControl w:val="0"/>
              <w:spacing w:after="0" w:line="276" w:lineRule="auto"/>
              <w:rPr>
                <w:rFonts w:ascii="Arial" w:hAnsi="Arial" w:cs="Arial"/>
                <w:sz w:val="16"/>
                <w:szCs w:val="16"/>
              </w:rPr>
            </w:pP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0E1A3E" w:rsidRPr="000E1A3E" w:rsidRDefault="000E1A3E" w:rsidP="000E1A3E">
            <w:pPr>
              <w:widowControl w:val="0"/>
              <w:spacing w:after="0" w:line="276" w:lineRule="auto"/>
              <w:rPr>
                <w:rFonts w:ascii="Arial" w:hAnsi="Arial" w:cs="Arial"/>
                <w:sz w:val="16"/>
                <w:szCs w:val="16"/>
              </w:rPr>
            </w:pP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AO6:</w:t>
            </w:r>
            <w:r w:rsidRPr="000E1A3E">
              <w:rPr>
                <w:rFonts w:ascii="Arial" w:eastAsia="Arial" w:hAnsi="Arial" w:cs="Arial"/>
                <w:sz w:val="16"/>
                <w:szCs w:val="16"/>
              </w:rPr>
              <w:t xml:space="preserve"> Use a range of vocabulary and sentence structures for clarity, purpose and effect, with accurate spelling and punctuation.</w:t>
            </w: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AO7:</w:t>
            </w:r>
            <w:r w:rsidRPr="000E1A3E">
              <w:rPr>
                <w:rFonts w:ascii="Arial" w:eastAsia="Arial" w:hAnsi="Arial" w:cs="Arial"/>
                <w:sz w:val="16"/>
                <w:szCs w:val="16"/>
              </w:rPr>
              <w:t xml:space="preserve"> Demonstrate presentation skills in a formal setting</w:t>
            </w:r>
          </w:p>
          <w:p w:rsidR="000E1A3E" w:rsidRPr="000E1A3E" w:rsidRDefault="000E1A3E" w:rsidP="000E1A3E">
            <w:pPr>
              <w:rPr>
                <w:rFonts w:ascii="Arial" w:hAnsi="Arial" w:cs="Arial"/>
                <w:sz w:val="16"/>
                <w:szCs w:val="16"/>
              </w:rPr>
            </w:pPr>
            <w:r w:rsidRPr="000E1A3E">
              <w:rPr>
                <w:rFonts w:ascii="Arial" w:eastAsia="Arial" w:hAnsi="Arial" w:cs="Arial"/>
                <w:b/>
                <w:sz w:val="16"/>
                <w:szCs w:val="16"/>
              </w:rPr>
              <w:t>AO4:</w:t>
            </w:r>
            <w:r w:rsidRPr="000E1A3E">
              <w:rPr>
                <w:rFonts w:ascii="Arial" w:eastAsia="Arial" w:hAnsi="Arial" w:cs="Arial"/>
                <w:sz w:val="16"/>
                <w:szCs w:val="16"/>
              </w:rPr>
              <w:t xml:space="preserve"> Evaluate texts critically and support this with appropriate textual references</w:t>
            </w:r>
          </w:p>
          <w:p w:rsidR="00271673" w:rsidRPr="000E1A3E" w:rsidRDefault="00271673" w:rsidP="000E1A3E">
            <w:pPr>
              <w:spacing w:after="0" w:line="240" w:lineRule="auto"/>
              <w:contextualSpacing/>
              <w:rPr>
                <w:rFonts w:ascii="Arial" w:hAnsi="Arial" w:cs="Arial"/>
                <w:sz w:val="16"/>
                <w:szCs w:val="16"/>
              </w:rPr>
            </w:pPr>
          </w:p>
        </w:tc>
        <w:tc>
          <w:tcPr>
            <w:tcW w:w="6467" w:type="dxa"/>
          </w:tcPr>
          <w:p w:rsidR="005E09A1" w:rsidRPr="000E1A3E" w:rsidRDefault="005E09A1" w:rsidP="005E09A1">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To demonstrate our ability to write for a range of purposes.</w:t>
            </w:r>
          </w:p>
          <w:p w:rsidR="005E09A1" w:rsidRPr="000E1A3E" w:rsidRDefault="005E09A1" w:rsidP="005E09A1">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To use SPaG accurately in our own writing.</w:t>
            </w:r>
          </w:p>
          <w:p w:rsidR="005E09A1" w:rsidRPr="000E1A3E" w:rsidRDefault="005E09A1" w:rsidP="005E09A1">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5E09A1" w:rsidRPr="000E1A3E" w:rsidRDefault="005E09A1" w:rsidP="005E09A1">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Vocabulary starter: Boggle style game</w:t>
            </w:r>
          </w:p>
          <w:p w:rsidR="005E09A1" w:rsidRPr="000E1A3E" w:rsidRDefault="005E09A1" w:rsidP="005E09A1">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What makes an effective piece of writing? How are word choices important? Discuss how to use vocabulary and punctuation to produce an effective piece of persuasive writing. </w:t>
            </w:r>
          </w:p>
          <w:p w:rsidR="00271673" w:rsidRPr="000E1A3E" w:rsidRDefault="005E09A1" w:rsidP="005E09A1">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Peer assess another group’s work. How effective is the vocabulary and the punctuation?</w:t>
            </w:r>
          </w:p>
        </w:tc>
        <w:tc>
          <w:tcPr>
            <w:tcW w:w="2581" w:type="dxa"/>
          </w:tcPr>
          <w:p w:rsidR="00271673" w:rsidRPr="000E1A3E" w:rsidRDefault="003D75E0" w:rsidP="003D75E0">
            <w:pPr>
              <w:pStyle w:val="ListParagraph"/>
              <w:numPr>
                <w:ilvl w:val="0"/>
                <w:numId w:val="17"/>
              </w:numPr>
              <w:spacing w:after="0" w:line="240" w:lineRule="auto"/>
              <w:rPr>
                <w:rFonts w:ascii="Arial" w:hAnsi="Arial" w:cs="Arial"/>
                <w:sz w:val="16"/>
                <w:szCs w:val="16"/>
              </w:rPr>
            </w:pPr>
            <w:r w:rsidRPr="000E1A3E">
              <w:rPr>
                <w:rFonts w:ascii="Arial" w:hAnsi="Arial" w:cs="Arial"/>
                <w:sz w:val="16"/>
                <w:szCs w:val="16"/>
              </w:rPr>
              <w:t>POP slides</w:t>
            </w:r>
            <w:r w:rsidRPr="000E1A3E">
              <w:rPr>
                <w:rFonts w:ascii="Arial" w:hAnsi="Arial" w:cs="Arial"/>
                <w:sz w:val="16"/>
                <w:szCs w:val="16"/>
              </w:rPr>
              <w:br/>
            </w:r>
          </w:p>
        </w:tc>
      </w:tr>
      <w:tr w:rsidR="00271673" w:rsidRPr="000E1A3E" w:rsidTr="00271673">
        <w:tc>
          <w:tcPr>
            <w:tcW w:w="3847" w:type="dxa"/>
          </w:tcPr>
          <w:p w:rsidR="00271673" w:rsidRPr="000E1A3E" w:rsidRDefault="00271673">
            <w:pPr>
              <w:spacing w:after="0" w:line="240" w:lineRule="auto"/>
              <w:rPr>
                <w:rFonts w:ascii="Arial" w:hAnsi="Arial" w:cs="Arial"/>
                <w:sz w:val="16"/>
                <w:szCs w:val="16"/>
              </w:rPr>
            </w:pPr>
            <w:r w:rsidRPr="000E1A3E">
              <w:rPr>
                <w:rFonts w:ascii="Arial" w:eastAsia="Arial" w:hAnsi="Arial" w:cs="Arial"/>
                <w:b/>
                <w:sz w:val="16"/>
                <w:szCs w:val="16"/>
              </w:rPr>
              <w:t>Week 3</w:t>
            </w: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AO5 (i):</w:t>
            </w:r>
            <w:r w:rsidRPr="000E1A3E">
              <w:rPr>
                <w:rFonts w:ascii="Arial" w:eastAsia="Arial" w:hAnsi="Arial" w:cs="Arial"/>
                <w:sz w:val="16"/>
                <w:szCs w:val="16"/>
              </w:rPr>
              <w:t xml:space="preserve"> Communicate clearly, effectively and imaginatively, selecting and adapting tone, style and register for different forms, purposes and audiences. </w:t>
            </w:r>
          </w:p>
          <w:p w:rsidR="000E1A3E" w:rsidRPr="000E1A3E" w:rsidRDefault="000E1A3E" w:rsidP="000E1A3E">
            <w:pPr>
              <w:widowControl w:val="0"/>
              <w:spacing w:after="0" w:line="276" w:lineRule="auto"/>
              <w:rPr>
                <w:rFonts w:ascii="Arial" w:hAnsi="Arial" w:cs="Arial"/>
                <w:sz w:val="16"/>
                <w:szCs w:val="16"/>
              </w:rPr>
            </w:pP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lastRenderedPageBreak/>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0E1A3E" w:rsidRPr="000E1A3E" w:rsidRDefault="000E1A3E" w:rsidP="000E1A3E">
            <w:pPr>
              <w:widowControl w:val="0"/>
              <w:spacing w:after="0" w:line="276" w:lineRule="auto"/>
              <w:rPr>
                <w:rFonts w:ascii="Arial" w:hAnsi="Arial" w:cs="Arial"/>
                <w:sz w:val="16"/>
                <w:szCs w:val="16"/>
              </w:rPr>
            </w:pP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AO6:</w:t>
            </w:r>
            <w:r w:rsidRPr="000E1A3E">
              <w:rPr>
                <w:rFonts w:ascii="Arial" w:eastAsia="Arial" w:hAnsi="Arial" w:cs="Arial"/>
                <w:sz w:val="16"/>
                <w:szCs w:val="16"/>
              </w:rPr>
              <w:t xml:space="preserve"> Use a range of vocabulary and sentence structures for clarity, purpose and effect, with accurate spelling and punctuation.</w:t>
            </w:r>
          </w:p>
          <w:p w:rsidR="000E1A3E" w:rsidRPr="000E1A3E" w:rsidRDefault="000E1A3E" w:rsidP="000E1A3E">
            <w:pPr>
              <w:rPr>
                <w:rFonts w:ascii="Arial" w:hAnsi="Arial" w:cs="Arial"/>
                <w:sz w:val="16"/>
                <w:szCs w:val="16"/>
              </w:rPr>
            </w:pPr>
            <w:r w:rsidRPr="000E1A3E">
              <w:rPr>
                <w:rFonts w:ascii="Arial" w:eastAsia="Arial" w:hAnsi="Arial" w:cs="Arial"/>
                <w:b/>
                <w:sz w:val="16"/>
                <w:szCs w:val="16"/>
              </w:rPr>
              <w:t>AO1:</w:t>
            </w:r>
            <w:r w:rsidRPr="000E1A3E">
              <w:rPr>
                <w:rFonts w:ascii="Arial" w:eastAsia="Arial" w:hAnsi="Arial" w:cs="Arial"/>
                <w:sz w:val="16"/>
                <w:szCs w:val="16"/>
              </w:rPr>
              <w:t xml:space="preserve"> identify and interpret explicit and implicit information and ideas select and synthesise evidence from different texts</w:t>
            </w:r>
          </w:p>
          <w:p w:rsidR="00271673" w:rsidRPr="000E1A3E" w:rsidRDefault="00271673" w:rsidP="000E1A3E">
            <w:pPr>
              <w:spacing w:after="0" w:line="240" w:lineRule="auto"/>
              <w:contextualSpacing/>
              <w:rPr>
                <w:rFonts w:ascii="Arial" w:hAnsi="Arial" w:cs="Arial"/>
                <w:sz w:val="16"/>
                <w:szCs w:val="16"/>
              </w:rPr>
            </w:pPr>
          </w:p>
        </w:tc>
        <w:tc>
          <w:tcPr>
            <w:tcW w:w="6467" w:type="dxa"/>
          </w:tcPr>
          <w:p w:rsidR="003D75E0" w:rsidRPr="000E1A3E" w:rsidRDefault="003D75E0" w:rsidP="003D75E0">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lastRenderedPageBreak/>
              <w:t xml:space="preserve">To write for a specific purpose: travel writing. </w:t>
            </w:r>
          </w:p>
          <w:p w:rsidR="003D75E0" w:rsidRPr="000E1A3E" w:rsidRDefault="003D75E0" w:rsidP="003D75E0">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To use extended noun phrases and varied sentence structures successfully.</w:t>
            </w:r>
          </w:p>
          <w:p w:rsidR="003D75E0" w:rsidRPr="000E1A3E" w:rsidRDefault="003D75E0" w:rsidP="003D75E0">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use features of descriptive writing productively. </w:t>
            </w:r>
          </w:p>
          <w:p w:rsidR="003D75E0" w:rsidRPr="000E1A3E" w:rsidRDefault="003D75E0" w:rsidP="003D75E0">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3D75E0" w:rsidRPr="000E1A3E" w:rsidRDefault="003D75E0" w:rsidP="003D75E0">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Vocabulary starter: Synonyms for “happy”.</w:t>
            </w:r>
          </w:p>
          <w:p w:rsidR="003D75E0" w:rsidRPr="000E1A3E" w:rsidRDefault="00FC44C0" w:rsidP="003D75E0">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Discuss travel writing. What is it’s</w:t>
            </w:r>
            <w:r w:rsidR="000E1A3E" w:rsidRPr="000E1A3E">
              <w:rPr>
                <w:rFonts w:ascii="Arial" w:eastAsia="Arial" w:hAnsi="Arial" w:cs="Arial"/>
                <w:sz w:val="16"/>
                <w:szCs w:val="16"/>
              </w:rPr>
              <w:t xml:space="preserve"> function</w:t>
            </w:r>
            <w:r w:rsidRPr="000E1A3E">
              <w:rPr>
                <w:rFonts w:ascii="Arial" w:eastAsia="Arial" w:hAnsi="Arial" w:cs="Arial"/>
                <w:sz w:val="16"/>
                <w:szCs w:val="16"/>
              </w:rPr>
              <w:t xml:space="preserve">? What will make a piece of travel writing effective? </w:t>
            </w:r>
          </w:p>
          <w:p w:rsidR="00FC44C0" w:rsidRPr="000E1A3E" w:rsidRDefault="00FC44C0" w:rsidP="003D75E0">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Look at the extended noun phrases and varied sentence structures. </w:t>
            </w:r>
          </w:p>
          <w:p w:rsidR="00271673" w:rsidRPr="000E1A3E" w:rsidRDefault="00271673" w:rsidP="003D75E0">
            <w:pPr>
              <w:spacing w:after="0" w:line="240" w:lineRule="auto"/>
              <w:contextualSpacing/>
              <w:rPr>
                <w:rFonts w:ascii="Arial" w:eastAsia="Arial" w:hAnsi="Arial" w:cs="Arial"/>
                <w:sz w:val="16"/>
                <w:szCs w:val="16"/>
              </w:rPr>
            </w:pPr>
          </w:p>
        </w:tc>
        <w:tc>
          <w:tcPr>
            <w:tcW w:w="2581" w:type="dxa"/>
          </w:tcPr>
          <w:p w:rsidR="00271673" w:rsidRPr="000E1A3E" w:rsidRDefault="003D75E0" w:rsidP="003D75E0">
            <w:pPr>
              <w:pStyle w:val="ListParagraph"/>
              <w:numPr>
                <w:ilvl w:val="0"/>
                <w:numId w:val="17"/>
              </w:numPr>
              <w:spacing w:after="0" w:line="240" w:lineRule="auto"/>
              <w:rPr>
                <w:rFonts w:ascii="Arial" w:hAnsi="Arial" w:cs="Arial"/>
                <w:sz w:val="16"/>
                <w:szCs w:val="16"/>
              </w:rPr>
            </w:pPr>
            <w:r w:rsidRPr="000E1A3E">
              <w:rPr>
                <w:rFonts w:ascii="Arial" w:hAnsi="Arial" w:cs="Arial"/>
                <w:sz w:val="16"/>
                <w:szCs w:val="16"/>
              </w:rPr>
              <w:lastRenderedPageBreak/>
              <w:t>POP slides</w:t>
            </w:r>
          </w:p>
        </w:tc>
      </w:tr>
      <w:tr w:rsidR="00271673" w:rsidRPr="000E1A3E" w:rsidTr="00271673">
        <w:tc>
          <w:tcPr>
            <w:tcW w:w="3847" w:type="dxa"/>
          </w:tcPr>
          <w:p w:rsidR="00271673" w:rsidRPr="000E1A3E" w:rsidRDefault="00271673">
            <w:pPr>
              <w:spacing w:after="0" w:line="240" w:lineRule="auto"/>
              <w:rPr>
                <w:rFonts w:ascii="Arial" w:hAnsi="Arial" w:cs="Arial"/>
                <w:sz w:val="16"/>
                <w:szCs w:val="16"/>
              </w:rPr>
            </w:pPr>
            <w:r w:rsidRPr="000E1A3E">
              <w:rPr>
                <w:rFonts w:ascii="Arial" w:eastAsia="Arial" w:hAnsi="Arial" w:cs="Arial"/>
                <w:b/>
                <w:sz w:val="16"/>
                <w:szCs w:val="16"/>
              </w:rPr>
              <w:t>Week 4</w:t>
            </w:r>
            <w:r w:rsidR="000E1A3E" w:rsidRPr="000E1A3E">
              <w:rPr>
                <w:rFonts w:ascii="Arial" w:eastAsia="Arial" w:hAnsi="Arial" w:cs="Arial"/>
                <w:b/>
                <w:sz w:val="16"/>
                <w:szCs w:val="16"/>
              </w:rPr>
              <w:t xml:space="preserve"> and 5</w:t>
            </w:r>
          </w:p>
          <w:p w:rsidR="000E1A3E" w:rsidRPr="000E1A3E" w:rsidRDefault="000E1A3E" w:rsidP="000E1A3E">
            <w:pPr>
              <w:spacing w:after="0" w:line="240" w:lineRule="auto"/>
              <w:rPr>
                <w:rFonts w:ascii="Arial" w:hAnsi="Arial" w:cs="Arial"/>
                <w:sz w:val="16"/>
                <w:szCs w:val="16"/>
              </w:rPr>
            </w:pPr>
            <w:r w:rsidRPr="000E1A3E">
              <w:rPr>
                <w:rFonts w:ascii="Arial" w:eastAsia="Arial" w:hAnsi="Arial" w:cs="Arial"/>
                <w:b/>
                <w:sz w:val="16"/>
                <w:szCs w:val="16"/>
              </w:rPr>
              <w:t>AO7:</w:t>
            </w:r>
            <w:r w:rsidRPr="000E1A3E">
              <w:rPr>
                <w:rFonts w:ascii="Arial" w:eastAsia="Arial" w:hAnsi="Arial" w:cs="Arial"/>
                <w:sz w:val="16"/>
                <w:szCs w:val="16"/>
              </w:rPr>
              <w:t xml:space="preserve"> Demonstrate presentation skills in a formal setting</w:t>
            </w:r>
          </w:p>
          <w:p w:rsidR="000E1A3E" w:rsidRPr="000E1A3E" w:rsidRDefault="000E1A3E" w:rsidP="000E1A3E">
            <w:pPr>
              <w:rPr>
                <w:rFonts w:ascii="Arial" w:hAnsi="Arial" w:cs="Arial"/>
                <w:sz w:val="16"/>
                <w:szCs w:val="16"/>
              </w:rPr>
            </w:pPr>
            <w:r w:rsidRPr="000E1A3E">
              <w:rPr>
                <w:rFonts w:ascii="Arial" w:eastAsia="Arial" w:hAnsi="Arial" w:cs="Arial"/>
                <w:b/>
                <w:sz w:val="16"/>
                <w:szCs w:val="16"/>
              </w:rPr>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271673" w:rsidRPr="000E1A3E" w:rsidRDefault="00271673" w:rsidP="000E1A3E">
            <w:pPr>
              <w:spacing w:after="0" w:line="240" w:lineRule="auto"/>
              <w:contextualSpacing/>
              <w:rPr>
                <w:rFonts w:ascii="Arial" w:hAnsi="Arial" w:cs="Arial"/>
                <w:sz w:val="16"/>
                <w:szCs w:val="16"/>
              </w:rPr>
            </w:pPr>
          </w:p>
        </w:tc>
        <w:tc>
          <w:tcPr>
            <w:tcW w:w="6467" w:type="dxa"/>
          </w:tcPr>
          <w:p w:rsidR="000E1A3E" w:rsidRPr="000E1A3E" w:rsidRDefault="000E1A3E" w:rsidP="000E1A3E">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identify punctuation and discuss the function of each piece. </w:t>
            </w:r>
          </w:p>
          <w:p w:rsidR="000E1A3E" w:rsidRPr="000E1A3E" w:rsidRDefault="000E1A3E" w:rsidP="000E1A3E">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demonstrate an understanding of key aspects of grammar: </w:t>
            </w:r>
            <w:r w:rsidRPr="000E1A3E">
              <w:rPr>
                <w:rFonts w:ascii="Arial" w:eastAsia="Arial" w:hAnsi="Arial" w:cs="Arial"/>
                <w:i/>
                <w:sz w:val="16"/>
                <w:szCs w:val="16"/>
              </w:rPr>
              <w:t xml:space="preserve">prepositions, objects  and determiners; subordinate clauses and conjunctions; active vs passive voice; </w:t>
            </w:r>
            <w:r>
              <w:rPr>
                <w:rFonts w:ascii="Arial" w:eastAsia="Arial" w:hAnsi="Arial" w:cs="Arial"/>
                <w:i/>
                <w:sz w:val="16"/>
                <w:szCs w:val="16"/>
              </w:rPr>
              <w:t>expanded noun phrases</w:t>
            </w:r>
            <w:r w:rsidRPr="000E1A3E">
              <w:rPr>
                <w:rFonts w:ascii="Arial" w:eastAsia="Arial" w:hAnsi="Arial" w:cs="Arial"/>
                <w:i/>
                <w:sz w:val="16"/>
                <w:szCs w:val="16"/>
              </w:rPr>
              <w:t>; present progressive tense and past progressive tense; dynamic vs stative verbs</w:t>
            </w:r>
            <w:r w:rsidRPr="000E1A3E">
              <w:rPr>
                <w:rFonts w:ascii="Arial" w:eastAsia="Arial" w:hAnsi="Arial" w:cs="Arial"/>
                <w:sz w:val="16"/>
                <w:szCs w:val="16"/>
              </w:rPr>
              <w:t>.</w:t>
            </w:r>
          </w:p>
          <w:p w:rsidR="000E1A3E" w:rsidRPr="000E1A3E" w:rsidRDefault="000E1A3E" w:rsidP="000E1A3E">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collaborate with others and share learning. </w:t>
            </w:r>
          </w:p>
          <w:p w:rsidR="000E1A3E" w:rsidRPr="000E1A3E" w:rsidRDefault="000E1A3E" w:rsidP="000E1A3E">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0E1A3E" w:rsidRPr="000E1A3E" w:rsidRDefault="000E1A3E" w:rsidP="000E1A3E">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Punctuation starter: Who am I?</w:t>
            </w:r>
          </w:p>
          <w:p w:rsidR="000E1A3E" w:rsidRPr="000E1A3E" w:rsidRDefault="000E1A3E" w:rsidP="000E1A3E">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Punctuation de-coding task.</w:t>
            </w:r>
          </w:p>
          <w:p w:rsidR="000E1A3E" w:rsidRDefault="000E1A3E" w:rsidP="000E1A3E">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Learn and share: group task. Pupils to work together to learn/revise key aspects of grammar and then to share their learning with peers. Split the class into six groups, giving each group a topic to research. Pupils must be able to discuss their subject area and must plan an activity that will teach others about their area of grammar.  </w:t>
            </w:r>
          </w:p>
          <w:p w:rsidR="000E1A3E" w:rsidRPr="000E1A3E" w:rsidRDefault="000E1A3E" w:rsidP="000E1A3E">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Share learning with peers and evaluate effectiveness of the activities/resources. </w:t>
            </w:r>
          </w:p>
          <w:p w:rsidR="00271673" w:rsidRPr="000E1A3E" w:rsidRDefault="00271673" w:rsidP="000E1A3E">
            <w:pPr>
              <w:spacing w:after="0" w:line="240" w:lineRule="auto"/>
              <w:contextualSpacing/>
              <w:rPr>
                <w:rFonts w:ascii="Arial" w:eastAsia="Arial" w:hAnsi="Arial" w:cs="Arial"/>
                <w:sz w:val="16"/>
                <w:szCs w:val="16"/>
              </w:rPr>
            </w:pPr>
          </w:p>
        </w:tc>
        <w:tc>
          <w:tcPr>
            <w:tcW w:w="2581" w:type="dxa"/>
          </w:tcPr>
          <w:p w:rsidR="00271673" w:rsidRPr="000E1A3E" w:rsidRDefault="003D75E0" w:rsidP="003D75E0">
            <w:pPr>
              <w:pStyle w:val="ListParagraph"/>
              <w:numPr>
                <w:ilvl w:val="0"/>
                <w:numId w:val="17"/>
              </w:numPr>
              <w:spacing w:after="0" w:line="240" w:lineRule="auto"/>
              <w:rPr>
                <w:rFonts w:ascii="Arial" w:hAnsi="Arial" w:cs="Arial"/>
                <w:sz w:val="16"/>
                <w:szCs w:val="16"/>
              </w:rPr>
            </w:pPr>
            <w:r w:rsidRPr="000E1A3E">
              <w:rPr>
                <w:rFonts w:ascii="Arial" w:hAnsi="Arial" w:cs="Arial"/>
                <w:sz w:val="16"/>
                <w:szCs w:val="16"/>
              </w:rPr>
              <w:t>POP slides</w:t>
            </w:r>
          </w:p>
          <w:p w:rsidR="000E1A3E" w:rsidRPr="000E1A3E" w:rsidRDefault="000E1A3E" w:rsidP="003D75E0">
            <w:pPr>
              <w:pStyle w:val="ListParagraph"/>
              <w:numPr>
                <w:ilvl w:val="0"/>
                <w:numId w:val="17"/>
              </w:numPr>
              <w:spacing w:after="0" w:line="240" w:lineRule="auto"/>
              <w:rPr>
                <w:rFonts w:ascii="Arial" w:hAnsi="Arial" w:cs="Arial"/>
                <w:sz w:val="16"/>
                <w:szCs w:val="16"/>
              </w:rPr>
            </w:pPr>
            <w:r w:rsidRPr="000E1A3E">
              <w:rPr>
                <w:rFonts w:ascii="Arial" w:hAnsi="Arial" w:cs="Arial"/>
                <w:sz w:val="16"/>
                <w:szCs w:val="16"/>
              </w:rPr>
              <w:t>Letter- punctuation task</w:t>
            </w:r>
          </w:p>
          <w:p w:rsidR="000E1A3E" w:rsidRPr="000E1A3E" w:rsidRDefault="000E1A3E" w:rsidP="003D75E0">
            <w:pPr>
              <w:pStyle w:val="ListParagraph"/>
              <w:numPr>
                <w:ilvl w:val="0"/>
                <w:numId w:val="17"/>
              </w:numPr>
              <w:spacing w:after="0" w:line="240" w:lineRule="auto"/>
              <w:rPr>
                <w:rFonts w:ascii="Arial" w:hAnsi="Arial" w:cs="Arial"/>
                <w:sz w:val="16"/>
                <w:szCs w:val="16"/>
              </w:rPr>
            </w:pPr>
            <w:r w:rsidRPr="000E1A3E">
              <w:rPr>
                <w:rFonts w:ascii="Arial" w:hAnsi="Arial" w:cs="Arial"/>
                <w:sz w:val="16"/>
                <w:szCs w:val="16"/>
              </w:rPr>
              <w:t>iPads</w:t>
            </w:r>
          </w:p>
          <w:p w:rsidR="000E1A3E" w:rsidRPr="000E1A3E" w:rsidRDefault="000E1A3E" w:rsidP="003D75E0">
            <w:pPr>
              <w:pStyle w:val="ListParagraph"/>
              <w:numPr>
                <w:ilvl w:val="0"/>
                <w:numId w:val="17"/>
              </w:numPr>
              <w:spacing w:after="0" w:line="240" w:lineRule="auto"/>
              <w:rPr>
                <w:rFonts w:ascii="Arial" w:hAnsi="Arial" w:cs="Arial"/>
                <w:sz w:val="16"/>
                <w:szCs w:val="16"/>
              </w:rPr>
            </w:pPr>
            <w:r>
              <w:rPr>
                <w:rFonts w:ascii="Arial" w:hAnsi="Arial" w:cs="Arial"/>
                <w:sz w:val="16"/>
                <w:szCs w:val="16"/>
              </w:rPr>
              <w:t>Planning resources</w:t>
            </w:r>
          </w:p>
        </w:tc>
      </w:tr>
      <w:tr w:rsidR="00271673" w:rsidRPr="000E1A3E" w:rsidTr="00271673">
        <w:tc>
          <w:tcPr>
            <w:tcW w:w="3847" w:type="dxa"/>
          </w:tcPr>
          <w:p w:rsidR="00271673" w:rsidRPr="000E1A3E" w:rsidRDefault="000E1A3E">
            <w:pPr>
              <w:spacing w:after="0" w:line="240" w:lineRule="auto"/>
              <w:rPr>
                <w:rFonts w:ascii="Arial" w:hAnsi="Arial" w:cs="Arial"/>
                <w:sz w:val="16"/>
                <w:szCs w:val="16"/>
              </w:rPr>
            </w:pPr>
            <w:r w:rsidRPr="000E1A3E">
              <w:rPr>
                <w:rFonts w:ascii="Arial" w:eastAsia="Arial" w:hAnsi="Arial" w:cs="Arial"/>
                <w:b/>
                <w:sz w:val="16"/>
                <w:szCs w:val="16"/>
              </w:rPr>
              <w:t>Week 6</w:t>
            </w:r>
          </w:p>
          <w:p w:rsidR="002D74EB" w:rsidRPr="000E1A3E" w:rsidRDefault="002D74EB" w:rsidP="002D74EB">
            <w:pPr>
              <w:rPr>
                <w:rFonts w:ascii="Arial" w:hAnsi="Arial" w:cs="Arial"/>
                <w:sz w:val="16"/>
                <w:szCs w:val="16"/>
              </w:rPr>
            </w:pPr>
            <w:r w:rsidRPr="000E1A3E">
              <w:rPr>
                <w:rFonts w:ascii="Arial" w:eastAsia="Arial" w:hAnsi="Arial" w:cs="Arial"/>
                <w:b/>
                <w:sz w:val="16"/>
                <w:szCs w:val="16"/>
              </w:rPr>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271673" w:rsidRPr="000E1A3E" w:rsidRDefault="00271673" w:rsidP="002D74EB">
            <w:pPr>
              <w:spacing w:after="0" w:line="240" w:lineRule="auto"/>
              <w:contextualSpacing/>
              <w:rPr>
                <w:rFonts w:ascii="Arial" w:hAnsi="Arial" w:cs="Arial"/>
                <w:sz w:val="16"/>
                <w:szCs w:val="16"/>
              </w:rPr>
            </w:pPr>
          </w:p>
        </w:tc>
        <w:tc>
          <w:tcPr>
            <w:tcW w:w="6467" w:type="dxa"/>
          </w:tcPr>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identify </w:t>
            </w:r>
            <w:r>
              <w:rPr>
                <w:rFonts w:ascii="Arial" w:eastAsia="Arial" w:hAnsi="Arial" w:cs="Arial"/>
                <w:sz w:val="16"/>
                <w:szCs w:val="16"/>
              </w:rPr>
              <w:t>the purpose of a subordinate clause.</w:t>
            </w:r>
            <w:r w:rsidRPr="000E1A3E">
              <w:rPr>
                <w:rFonts w:ascii="Arial" w:eastAsia="Arial" w:hAnsi="Arial" w:cs="Arial"/>
                <w:sz w:val="16"/>
                <w:szCs w:val="16"/>
              </w:rPr>
              <w:t xml:space="preserve"> </w:t>
            </w:r>
          </w:p>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demonstrate </w:t>
            </w:r>
            <w:r>
              <w:rPr>
                <w:rFonts w:ascii="Arial" w:eastAsia="Arial" w:hAnsi="Arial" w:cs="Arial"/>
                <w:sz w:val="16"/>
                <w:szCs w:val="16"/>
              </w:rPr>
              <w:t xml:space="preserve">the accurate use of conjunctions and subordinate clauses. </w:t>
            </w:r>
          </w:p>
          <w:p w:rsidR="002D74EB" w:rsidRPr="000E1A3E" w:rsidRDefault="002D74EB" w:rsidP="002D74EB">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Punctuation starter: </w:t>
            </w:r>
            <w:r>
              <w:rPr>
                <w:rFonts w:ascii="Arial" w:eastAsia="Arial" w:hAnsi="Arial" w:cs="Arial"/>
                <w:sz w:val="16"/>
                <w:szCs w:val="16"/>
              </w:rPr>
              <w:t>Semi-colons</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What is a clause? What is a subordinate clause?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Show questions from past papers that are about subordinate clauses. Can the students answer these? Paired task.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Identify the subordinate and main clauses in a sentence. </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Write a paragraph using a range of clauses, including subordinate clauses. </w:t>
            </w:r>
          </w:p>
          <w:p w:rsidR="00271673" w:rsidRPr="000E1A3E" w:rsidRDefault="00271673" w:rsidP="000E1A3E">
            <w:pPr>
              <w:spacing w:after="0" w:line="240" w:lineRule="auto"/>
              <w:contextualSpacing/>
              <w:rPr>
                <w:rFonts w:ascii="Arial" w:eastAsia="Arial" w:hAnsi="Arial" w:cs="Arial"/>
                <w:sz w:val="16"/>
                <w:szCs w:val="16"/>
              </w:rPr>
            </w:pPr>
          </w:p>
        </w:tc>
        <w:tc>
          <w:tcPr>
            <w:tcW w:w="2581" w:type="dxa"/>
          </w:tcPr>
          <w:p w:rsidR="00271673" w:rsidRDefault="003D75E0">
            <w:pPr>
              <w:numPr>
                <w:ilvl w:val="0"/>
                <w:numId w:val="5"/>
              </w:numPr>
              <w:spacing w:after="0" w:line="240" w:lineRule="auto"/>
              <w:contextualSpacing/>
              <w:rPr>
                <w:rFonts w:ascii="Arial" w:hAnsi="Arial" w:cs="Arial"/>
                <w:sz w:val="16"/>
                <w:szCs w:val="16"/>
              </w:rPr>
            </w:pPr>
            <w:r w:rsidRPr="000E1A3E">
              <w:rPr>
                <w:rFonts w:ascii="Arial" w:hAnsi="Arial" w:cs="Arial"/>
                <w:sz w:val="16"/>
                <w:szCs w:val="16"/>
              </w:rPr>
              <w:t>POP slides</w:t>
            </w:r>
          </w:p>
          <w:p w:rsidR="002D74EB" w:rsidRDefault="002D74EB">
            <w:pPr>
              <w:numPr>
                <w:ilvl w:val="0"/>
                <w:numId w:val="5"/>
              </w:numPr>
              <w:spacing w:after="0" w:line="240" w:lineRule="auto"/>
              <w:contextualSpacing/>
              <w:rPr>
                <w:rFonts w:ascii="Arial" w:hAnsi="Arial" w:cs="Arial"/>
                <w:sz w:val="16"/>
                <w:szCs w:val="16"/>
              </w:rPr>
            </w:pPr>
            <w:r>
              <w:rPr>
                <w:rFonts w:ascii="Arial" w:hAnsi="Arial" w:cs="Arial"/>
                <w:sz w:val="16"/>
                <w:szCs w:val="16"/>
              </w:rPr>
              <w:t>Clause cards</w:t>
            </w:r>
          </w:p>
          <w:p w:rsidR="002D74EB" w:rsidRDefault="002D74EB">
            <w:pPr>
              <w:numPr>
                <w:ilvl w:val="0"/>
                <w:numId w:val="5"/>
              </w:numPr>
              <w:spacing w:after="0" w:line="240" w:lineRule="auto"/>
              <w:contextualSpacing/>
              <w:rPr>
                <w:rFonts w:ascii="Arial" w:hAnsi="Arial" w:cs="Arial"/>
                <w:sz w:val="16"/>
                <w:szCs w:val="16"/>
              </w:rPr>
            </w:pPr>
            <w:r>
              <w:rPr>
                <w:rFonts w:ascii="Arial" w:hAnsi="Arial" w:cs="Arial"/>
                <w:sz w:val="16"/>
                <w:szCs w:val="16"/>
              </w:rPr>
              <w:t>Past questions</w:t>
            </w:r>
          </w:p>
          <w:p w:rsidR="002D74EB" w:rsidRPr="000E1A3E" w:rsidRDefault="002D74EB" w:rsidP="002D74EB">
            <w:pPr>
              <w:spacing w:after="0" w:line="240" w:lineRule="auto"/>
              <w:ind w:left="360"/>
              <w:contextualSpacing/>
              <w:rPr>
                <w:rFonts w:ascii="Arial" w:hAnsi="Arial" w:cs="Arial"/>
                <w:sz w:val="16"/>
                <w:szCs w:val="16"/>
              </w:rPr>
            </w:pPr>
          </w:p>
        </w:tc>
      </w:tr>
      <w:tr w:rsidR="00271673" w:rsidRPr="000E1A3E" w:rsidTr="00271673">
        <w:tc>
          <w:tcPr>
            <w:tcW w:w="3847" w:type="dxa"/>
          </w:tcPr>
          <w:p w:rsidR="00271673" w:rsidRPr="000E1A3E" w:rsidRDefault="000E1A3E">
            <w:pPr>
              <w:spacing w:after="0" w:line="240" w:lineRule="auto"/>
              <w:rPr>
                <w:rFonts w:ascii="Arial" w:hAnsi="Arial" w:cs="Arial"/>
                <w:sz w:val="16"/>
                <w:szCs w:val="16"/>
              </w:rPr>
            </w:pPr>
            <w:r w:rsidRPr="000E1A3E">
              <w:rPr>
                <w:rFonts w:ascii="Arial" w:eastAsia="Arial" w:hAnsi="Arial" w:cs="Arial"/>
                <w:b/>
                <w:sz w:val="16"/>
                <w:szCs w:val="16"/>
              </w:rPr>
              <w:t>Week 7</w:t>
            </w:r>
          </w:p>
          <w:p w:rsidR="002D74EB" w:rsidRPr="000E1A3E" w:rsidRDefault="002D74EB" w:rsidP="002D74EB">
            <w:pPr>
              <w:rPr>
                <w:rFonts w:ascii="Arial" w:hAnsi="Arial" w:cs="Arial"/>
                <w:sz w:val="16"/>
                <w:szCs w:val="16"/>
              </w:rPr>
            </w:pPr>
            <w:r w:rsidRPr="000E1A3E">
              <w:rPr>
                <w:rFonts w:ascii="Arial" w:eastAsia="Arial" w:hAnsi="Arial" w:cs="Arial"/>
                <w:b/>
                <w:sz w:val="16"/>
                <w:szCs w:val="16"/>
              </w:rPr>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271673" w:rsidRPr="000E1A3E" w:rsidRDefault="00271673" w:rsidP="002D74EB">
            <w:pPr>
              <w:spacing w:after="0" w:line="240" w:lineRule="auto"/>
              <w:contextualSpacing/>
              <w:rPr>
                <w:rFonts w:ascii="Arial" w:eastAsia="Arial" w:hAnsi="Arial" w:cs="Arial"/>
                <w:sz w:val="16"/>
                <w:szCs w:val="16"/>
              </w:rPr>
            </w:pPr>
          </w:p>
        </w:tc>
        <w:tc>
          <w:tcPr>
            <w:tcW w:w="6467" w:type="dxa"/>
          </w:tcPr>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identify </w:t>
            </w:r>
            <w:r>
              <w:rPr>
                <w:rFonts w:ascii="Arial" w:eastAsia="Arial" w:hAnsi="Arial" w:cs="Arial"/>
                <w:sz w:val="16"/>
                <w:szCs w:val="16"/>
              </w:rPr>
              <w:t>the purpose of the active and passive voice.</w:t>
            </w:r>
            <w:r w:rsidRPr="000E1A3E">
              <w:rPr>
                <w:rFonts w:ascii="Arial" w:eastAsia="Arial" w:hAnsi="Arial" w:cs="Arial"/>
                <w:sz w:val="16"/>
                <w:szCs w:val="16"/>
              </w:rPr>
              <w:t xml:space="preserve"> </w:t>
            </w:r>
          </w:p>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demonstrate </w:t>
            </w:r>
            <w:r>
              <w:rPr>
                <w:rFonts w:ascii="Arial" w:eastAsia="Arial" w:hAnsi="Arial" w:cs="Arial"/>
                <w:sz w:val="16"/>
                <w:szCs w:val="16"/>
              </w:rPr>
              <w:t xml:space="preserve">the accurate use of active and passive voice. </w:t>
            </w:r>
          </w:p>
          <w:p w:rsidR="002D74EB" w:rsidRPr="000E1A3E" w:rsidRDefault="002D74EB" w:rsidP="002D74EB">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Punctuation starter: </w:t>
            </w:r>
            <w:r>
              <w:rPr>
                <w:rFonts w:ascii="Arial" w:eastAsia="Arial" w:hAnsi="Arial" w:cs="Arial"/>
                <w:sz w:val="16"/>
                <w:szCs w:val="16"/>
              </w:rPr>
              <w:t>Parenthesis</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What does active mean? What does passive mean? How can we link these definitions to the active and passive voice?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Show questions from past papers that are about active and passive voice. Can the students answer these? Paired task.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Identify whether a sentence uses active or passive voive. Sorting group activity.  </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Write a range of sentences demonstrating the active voice and the passive voice. </w:t>
            </w:r>
          </w:p>
          <w:p w:rsidR="00271673" w:rsidRPr="000E1A3E" w:rsidRDefault="00271673" w:rsidP="000E1A3E">
            <w:pPr>
              <w:spacing w:after="0" w:line="240" w:lineRule="auto"/>
              <w:rPr>
                <w:rFonts w:ascii="Arial" w:eastAsia="Arial" w:hAnsi="Arial" w:cs="Arial"/>
                <w:sz w:val="16"/>
                <w:szCs w:val="16"/>
              </w:rPr>
            </w:pPr>
          </w:p>
        </w:tc>
        <w:tc>
          <w:tcPr>
            <w:tcW w:w="2581" w:type="dxa"/>
          </w:tcPr>
          <w:p w:rsidR="00271673" w:rsidRDefault="003D75E0">
            <w:pPr>
              <w:numPr>
                <w:ilvl w:val="0"/>
                <w:numId w:val="14"/>
              </w:numPr>
              <w:spacing w:after="0" w:line="240" w:lineRule="auto"/>
              <w:contextualSpacing/>
              <w:rPr>
                <w:rFonts w:ascii="Arial" w:hAnsi="Arial" w:cs="Arial"/>
                <w:sz w:val="16"/>
                <w:szCs w:val="16"/>
              </w:rPr>
            </w:pPr>
            <w:r w:rsidRPr="000E1A3E">
              <w:rPr>
                <w:rFonts w:ascii="Arial" w:hAnsi="Arial" w:cs="Arial"/>
                <w:sz w:val="16"/>
                <w:szCs w:val="16"/>
              </w:rPr>
              <w:t>POP slides</w:t>
            </w:r>
          </w:p>
          <w:p w:rsidR="002D74EB" w:rsidRDefault="002D74EB">
            <w:pPr>
              <w:numPr>
                <w:ilvl w:val="0"/>
                <w:numId w:val="14"/>
              </w:numPr>
              <w:spacing w:after="0" w:line="240" w:lineRule="auto"/>
              <w:contextualSpacing/>
              <w:rPr>
                <w:rFonts w:ascii="Arial" w:hAnsi="Arial" w:cs="Arial"/>
                <w:sz w:val="16"/>
                <w:szCs w:val="16"/>
              </w:rPr>
            </w:pPr>
            <w:r>
              <w:rPr>
                <w:rFonts w:ascii="Arial" w:hAnsi="Arial" w:cs="Arial"/>
                <w:sz w:val="16"/>
                <w:szCs w:val="16"/>
              </w:rPr>
              <w:t>Past questions</w:t>
            </w:r>
          </w:p>
          <w:p w:rsidR="002D74EB" w:rsidRPr="000E1A3E" w:rsidRDefault="002D74EB">
            <w:pPr>
              <w:numPr>
                <w:ilvl w:val="0"/>
                <w:numId w:val="14"/>
              </w:numPr>
              <w:spacing w:after="0" w:line="240" w:lineRule="auto"/>
              <w:contextualSpacing/>
              <w:rPr>
                <w:rFonts w:ascii="Arial" w:hAnsi="Arial" w:cs="Arial"/>
                <w:sz w:val="16"/>
                <w:szCs w:val="16"/>
              </w:rPr>
            </w:pPr>
            <w:r>
              <w:rPr>
                <w:rFonts w:ascii="Arial" w:hAnsi="Arial" w:cs="Arial"/>
                <w:sz w:val="16"/>
                <w:szCs w:val="16"/>
              </w:rPr>
              <w:t>Sorting task</w:t>
            </w:r>
          </w:p>
        </w:tc>
      </w:tr>
      <w:tr w:rsidR="00271673" w:rsidRPr="000E1A3E" w:rsidTr="00271673">
        <w:tc>
          <w:tcPr>
            <w:tcW w:w="3847" w:type="dxa"/>
          </w:tcPr>
          <w:p w:rsidR="00271673" w:rsidRPr="000E1A3E" w:rsidRDefault="000E1A3E">
            <w:pPr>
              <w:spacing w:after="0" w:line="240" w:lineRule="auto"/>
              <w:rPr>
                <w:rFonts w:ascii="Arial" w:hAnsi="Arial" w:cs="Arial"/>
                <w:sz w:val="16"/>
                <w:szCs w:val="16"/>
              </w:rPr>
            </w:pPr>
            <w:r w:rsidRPr="000E1A3E">
              <w:rPr>
                <w:rFonts w:ascii="Arial" w:eastAsia="Arial" w:hAnsi="Arial" w:cs="Arial"/>
                <w:b/>
                <w:sz w:val="16"/>
                <w:szCs w:val="16"/>
              </w:rPr>
              <w:t>Week 8</w:t>
            </w:r>
          </w:p>
          <w:p w:rsidR="002D74EB" w:rsidRPr="000E1A3E" w:rsidRDefault="002D74EB" w:rsidP="002D74EB">
            <w:pPr>
              <w:rPr>
                <w:rFonts w:ascii="Arial" w:hAnsi="Arial" w:cs="Arial"/>
                <w:sz w:val="16"/>
                <w:szCs w:val="16"/>
              </w:rPr>
            </w:pPr>
            <w:r w:rsidRPr="000E1A3E">
              <w:rPr>
                <w:rFonts w:ascii="Arial" w:eastAsia="Arial" w:hAnsi="Arial" w:cs="Arial"/>
                <w:b/>
                <w:sz w:val="16"/>
                <w:szCs w:val="16"/>
              </w:rPr>
              <w:lastRenderedPageBreak/>
              <w:t>AO5 (ii):</w:t>
            </w:r>
            <w:r w:rsidRPr="000E1A3E">
              <w:rPr>
                <w:rFonts w:ascii="Arial" w:eastAsia="Arial" w:hAnsi="Arial" w:cs="Arial"/>
                <w:sz w:val="16"/>
                <w:szCs w:val="16"/>
              </w:rPr>
              <w:t xml:space="preserve"> Organise information and ideas, using structural and grammatical features to support coherence and cohesion of texts</w:t>
            </w:r>
          </w:p>
          <w:p w:rsidR="00271673" w:rsidRPr="000E1A3E" w:rsidRDefault="00271673" w:rsidP="002D74EB">
            <w:pPr>
              <w:spacing w:after="0" w:line="240" w:lineRule="auto"/>
              <w:contextualSpacing/>
              <w:rPr>
                <w:rFonts w:ascii="Arial" w:eastAsia="Arial" w:hAnsi="Arial" w:cs="Arial"/>
                <w:sz w:val="16"/>
                <w:szCs w:val="16"/>
              </w:rPr>
            </w:pPr>
          </w:p>
        </w:tc>
        <w:tc>
          <w:tcPr>
            <w:tcW w:w="6467" w:type="dxa"/>
          </w:tcPr>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lastRenderedPageBreak/>
              <w:t xml:space="preserve">To identify </w:t>
            </w:r>
            <w:r>
              <w:rPr>
                <w:rFonts w:ascii="Arial" w:eastAsia="Arial" w:hAnsi="Arial" w:cs="Arial"/>
                <w:sz w:val="16"/>
                <w:szCs w:val="16"/>
              </w:rPr>
              <w:t xml:space="preserve">the purpose of the past progressive tense and the present progressive tense. </w:t>
            </w:r>
            <w:r w:rsidRPr="000E1A3E">
              <w:rPr>
                <w:rFonts w:ascii="Arial" w:eastAsia="Arial" w:hAnsi="Arial" w:cs="Arial"/>
                <w:sz w:val="16"/>
                <w:szCs w:val="16"/>
              </w:rPr>
              <w:t xml:space="preserve"> </w:t>
            </w:r>
          </w:p>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demonstrate </w:t>
            </w:r>
            <w:r>
              <w:rPr>
                <w:rFonts w:ascii="Arial" w:eastAsia="Arial" w:hAnsi="Arial" w:cs="Arial"/>
                <w:sz w:val="16"/>
                <w:szCs w:val="16"/>
              </w:rPr>
              <w:t xml:space="preserve">the accurate use of both tenses. </w:t>
            </w:r>
          </w:p>
          <w:p w:rsidR="002D74EB" w:rsidRPr="000E1A3E" w:rsidRDefault="002D74EB" w:rsidP="002D74EB">
            <w:pPr>
              <w:spacing w:after="0" w:line="240" w:lineRule="auto"/>
              <w:contextualSpacing/>
              <w:rPr>
                <w:rFonts w:ascii="Arial" w:eastAsia="Arial" w:hAnsi="Arial" w:cs="Arial"/>
                <w:sz w:val="16"/>
                <w:szCs w:val="16"/>
              </w:rPr>
            </w:pPr>
            <w:r w:rsidRPr="000E1A3E">
              <w:rPr>
                <w:rFonts w:ascii="Arial" w:eastAsia="Arial" w:hAnsi="Arial" w:cs="Arial"/>
                <w:sz w:val="16"/>
                <w:szCs w:val="16"/>
              </w:rPr>
              <w:lastRenderedPageBreak/>
              <w:t>Teaching strategies:</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sidRPr="000E1A3E">
              <w:rPr>
                <w:rFonts w:ascii="Arial" w:eastAsia="Arial" w:hAnsi="Arial" w:cs="Arial"/>
                <w:sz w:val="16"/>
                <w:szCs w:val="16"/>
              </w:rPr>
              <w:t xml:space="preserve">Punctuation starter: </w:t>
            </w:r>
            <w:r>
              <w:rPr>
                <w:rFonts w:ascii="Arial" w:eastAsia="Arial" w:hAnsi="Arial" w:cs="Arial"/>
                <w:sz w:val="16"/>
                <w:szCs w:val="16"/>
              </w:rPr>
              <w:t>Using speech marks</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Show questions from past papers that are about active and passive voice. Can the students answer these? Paired task.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Photo sort activity: what is the verb being shown? How can that be use in the past progressive and the present progressive tenses? </w:t>
            </w:r>
          </w:p>
          <w:p w:rsidR="00271673" w:rsidRPr="000E1A3E"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Using the past progressive and present progressive tenses: supply students with verbal phrases to amend using the progressive tenses. </w:t>
            </w:r>
          </w:p>
        </w:tc>
        <w:tc>
          <w:tcPr>
            <w:tcW w:w="2581" w:type="dxa"/>
          </w:tcPr>
          <w:p w:rsidR="00271673" w:rsidRDefault="003D75E0">
            <w:pPr>
              <w:numPr>
                <w:ilvl w:val="0"/>
                <w:numId w:val="14"/>
              </w:numPr>
              <w:spacing w:after="0" w:line="240" w:lineRule="auto"/>
              <w:contextualSpacing/>
              <w:rPr>
                <w:rFonts w:ascii="Arial" w:hAnsi="Arial" w:cs="Arial"/>
                <w:sz w:val="16"/>
                <w:szCs w:val="16"/>
              </w:rPr>
            </w:pPr>
            <w:r w:rsidRPr="000E1A3E">
              <w:rPr>
                <w:rFonts w:ascii="Arial" w:hAnsi="Arial" w:cs="Arial"/>
                <w:sz w:val="16"/>
                <w:szCs w:val="16"/>
              </w:rPr>
              <w:lastRenderedPageBreak/>
              <w:t>POP slides</w:t>
            </w:r>
          </w:p>
          <w:p w:rsidR="002D74EB" w:rsidRDefault="002D74EB">
            <w:pPr>
              <w:numPr>
                <w:ilvl w:val="0"/>
                <w:numId w:val="14"/>
              </w:numPr>
              <w:spacing w:after="0" w:line="240" w:lineRule="auto"/>
              <w:contextualSpacing/>
              <w:rPr>
                <w:rFonts w:ascii="Arial" w:hAnsi="Arial" w:cs="Arial"/>
                <w:sz w:val="16"/>
                <w:szCs w:val="16"/>
              </w:rPr>
            </w:pPr>
            <w:r>
              <w:rPr>
                <w:rFonts w:ascii="Arial" w:hAnsi="Arial" w:cs="Arial"/>
                <w:sz w:val="16"/>
                <w:szCs w:val="16"/>
              </w:rPr>
              <w:t>Photo activity</w:t>
            </w:r>
          </w:p>
          <w:p w:rsidR="002D74EB" w:rsidRPr="000E1A3E" w:rsidRDefault="002D74EB">
            <w:pPr>
              <w:numPr>
                <w:ilvl w:val="0"/>
                <w:numId w:val="14"/>
              </w:numPr>
              <w:spacing w:after="0" w:line="240" w:lineRule="auto"/>
              <w:contextualSpacing/>
              <w:rPr>
                <w:rFonts w:ascii="Arial" w:hAnsi="Arial" w:cs="Arial"/>
                <w:sz w:val="16"/>
                <w:szCs w:val="16"/>
              </w:rPr>
            </w:pPr>
            <w:r>
              <w:rPr>
                <w:rFonts w:ascii="Arial" w:hAnsi="Arial" w:cs="Arial"/>
                <w:sz w:val="16"/>
                <w:szCs w:val="16"/>
              </w:rPr>
              <w:t>Phrases</w:t>
            </w:r>
          </w:p>
        </w:tc>
      </w:tr>
      <w:tr w:rsidR="000E1A3E" w:rsidRPr="000E1A3E" w:rsidTr="00271673">
        <w:tc>
          <w:tcPr>
            <w:tcW w:w="3847" w:type="dxa"/>
          </w:tcPr>
          <w:p w:rsidR="000E1A3E" w:rsidRPr="000E1A3E" w:rsidRDefault="000E1A3E" w:rsidP="000E1A3E">
            <w:pPr>
              <w:spacing w:after="0" w:line="240" w:lineRule="auto"/>
              <w:rPr>
                <w:rFonts w:ascii="Arial" w:hAnsi="Arial" w:cs="Arial"/>
                <w:sz w:val="16"/>
                <w:szCs w:val="16"/>
              </w:rPr>
            </w:pPr>
            <w:r>
              <w:rPr>
                <w:rFonts w:ascii="Arial" w:eastAsia="Arial" w:hAnsi="Arial" w:cs="Arial"/>
                <w:b/>
                <w:sz w:val="16"/>
                <w:szCs w:val="16"/>
              </w:rPr>
              <w:t>Week 9</w:t>
            </w:r>
          </w:p>
          <w:p w:rsidR="000E1A3E" w:rsidRPr="000E1A3E" w:rsidRDefault="000E1A3E" w:rsidP="000E1A3E">
            <w:pPr>
              <w:numPr>
                <w:ilvl w:val="0"/>
                <w:numId w:val="15"/>
              </w:numPr>
              <w:spacing w:after="0" w:line="240" w:lineRule="auto"/>
              <w:ind w:hanging="360"/>
              <w:contextualSpacing/>
              <w:rPr>
                <w:rFonts w:ascii="Arial" w:eastAsia="Arial" w:hAnsi="Arial" w:cs="Arial"/>
                <w:sz w:val="16"/>
                <w:szCs w:val="16"/>
              </w:rPr>
            </w:pPr>
          </w:p>
        </w:tc>
        <w:tc>
          <w:tcPr>
            <w:tcW w:w="6467" w:type="dxa"/>
          </w:tcPr>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w:t>
            </w:r>
            <w:r>
              <w:rPr>
                <w:rFonts w:ascii="Arial" w:eastAsia="Arial" w:hAnsi="Arial" w:cs="Arial"/>
                <w:sz w:val="16"/>
                <w:szCs w:val="16"/>
              </w:rPr>
              <w:t xml:space="preserve">use comprehension skills accurately. </w:t>
            </w:r>
          </w:p>
          <w:p w:rsidR="002D74EB" w:rsidRPr="000E1A3E" w:rsidRDefault="002D74EB" w:rsidP="002D74EB">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Read Christmas Traditions and Customs.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Identify language techniques within this.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Paired task: answer comprehension questions about the text.</w:t>
            </w:r>
          </w:p>
          <w:p w:rsidR="002D74EB" w:rsidRP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Peer assess. </w:t>
            </w:r>
          </w:p>
          <w:p w:rsidR="000E1A3E" w:rsidRPr="000E1A3E" w:rsidRDefault="000E1A3E" w:rsidP="002D74EB">
            <w:pPr>
              <w:spacing w:after="0" w:line="240" w:lineRule="auto"/>
              <w:contextualSpacing/>
              <w:rPr>
                <w:rFonts w:ascii="Arial" w:eastAsia="Arial" w:hAnsi="Arial" w:cs="Arial"/>
                <w:sz w:val="16"/>
                <w:szCs w:val="16"/>
              </w:rPr>
            </w:pPr>
          </w:p>
        </w:tc>
        <w:tc>
          <w:tcPr>
            <w:tcW w:w="2581" w:type="dxa"/>
          </w:tcPr>
          <w:p w:rsidR="002D74EB" w:rsidRDefault="002D74EB" w:rsidP="000E1A3E">
            <w:pPr>
              <w:numPr>
                <w:ilvl w:val="0"/>
                <w:numId w:val="14"/>
              </w:numPr>
              <w:spacing w:after="0" w:line="240" w:lineRule="auto"/>
              <w:contextualSpacing/>
              <w:rPr>
                <w:rFonts w:ascii="Arial" w:hAnsi="Arial" w:cs="Arial"/>
                <w:sz w:val="16"/>
                <w:szCs w:val="16"/>
              </w:rPr>
            </w:pPr>
            <w:r>
              <w:rPr>
                <w:rFonts w:ascii="Arial" w:hAnsi="Arial" w:cs="Arial"/>
                <w:sz w:val="16"/>
                <w:szCs w:val="16"/>
              </w:rPr>
              <w:t>POP slide</w:t>
            </w:r>
          </w:p>
          <w:p w:rsidR="002D74EB" w:rsidRDefault="002D74EB" w:rsidP="000E1A3E">
            <w:pPr>
              <w:numPr>
                <w:ilvl w:val="0"/>
                <w:numId w:val="14"/>
              </w:numPr>
              <w:spacing w:after="0" w:line="240" w:lineRule="auto"/>
              <w:contextualSpacing/>
              <w:rPr>
                <w:rFonts w:ascii="Arial" w:hAnsi="Arial" w:cs="Arial"/>
                <w:sz w:val="16"/>
                <w:szCs w:val="16"/>
              </w:rPr>
            </w:pPr>
            <w:r>
              <w:rPr>
                <w:rFonts w:ascii="Arial" w:hAnsi="Arial" w:cs="Arial"/>
                <w:sz w:val="16"/>
                <w:szCs w:val="16"/>
              </w:rPr>
              <w:t>Christmas Traditions and Customs.</w:t>
            </w:r>
          </w:p>
          <w:p w:rsidR="002D74EB" w:rsidRPr="000E1A3E" w:rsidRDefault="002D74EB" w:rsidP="000E1A3E">
            <w:pPr>
              <w:numPr>
                <w:ilvl w:val="0"/>
                <w:numId w:val="14"/>
              </w:numPr>
              <w:spacing w:after="0" w:line="240" w:lineRule="auto"/>
              <w:contextualSpacing/>
              <w:rPr>
                <w:rFonts w:ascii="Arial" w:hAnsi="Arial" w:cs="Arial"/>
                <w:sz w:val="16"/>
                <w:szCs w:val="16"/>
              </w:rPr>
            </w:pPr>
            <w:r>
              <w:rPr>
                <w:rFonts w:ascii="Arial" w:hAnsi="Arial" w:cs="Arial"/>
                <w:sz w:val="16"/>
                <w:szCs w:val="16"/>
              </w:rPr>
              <w:t>Mark scheme.</w:t>
            </w:r>
          </w:p>
        </w:tc>
      </w:tr>
      <w:tr w:rsidR="002D74EB" w:rsidRPr="000E1A3E" w:rsidTr="00271673">
        <w:tc>
          <w:tcPr>
            <w:tcW w:w="3847" w:type="dxa"/>
          </w:tcPr>
          <w:p w:rsidR="002D74EB" w:rsidRPr="000E1A3E" w:rsidRDefault="002D74EB" w:rsidP="002D74EB">
            <w:pPr>
              <w:spacing w:after="0" w:line="240" w:lineRule="auto"/>
              <w:rPr>
                <w:rFonts w:ascii="Arial" w:hAnsi="Arial" w:cs="Arial"/>
                <w:sz w:val="16"/>
                <w:szCs w:val="16"/>
              </w:rPr>
            </w:pPr>
            <w:r>
              <w:rPr>
                <w:rFonts w:ascii="Arial" w:eastAsia="Arial" w:hAnsi="Arial" w:cs="Arial"/>
                <w:b/>
                <w:sz w:val="16"/>
                <w:szCs w:val="16"/>
              </w:rPr>
              <w:t>Week 10</w:t>
            </w:r>
          </w:p>
          <w:p w:rsidR="002D74EB" w:rsidRPr="000E1A3E" w:rsidRDefault="002D74EB" w:rsidP="002D74EB">
            <w:pPr>
              <w:numPr>
                <w:ilvl w:val="0"/>
                <w:numId w:val="15"/>
              </w:numPr>
              <w:spacing w:after="0" w:line="240" w:lineRule="auto"/>
              <w:ind w:hanging="360"/>
              <w:contextualSpacing/>
              <w:rPr>
                <w:rFonts w:ascii="Arial" w:eastAsia="Arial" w:hAnsi="Arial" w:cs="Arial"/>
                <w:sz w:val="16"/>
                <w:szCs w:val="16"/>
              </w:rPr>
            </w:pPr>
          </w:p>
        </w:tc>
        <w:tc>
          <w:tcPr>
            <w:tcW w:w="6467" w:type="dxa"/>
          </w:tcPr>
          <w:p w:rsidR="002D74EB" w:rsidRPr="000E1A3E" w:rsidRDefault="002D74EB" w:rsidP="002D74EB">
            <w:pPr>
              <w:numPr>
                <w:ilvl w:val="0"/>
                <w:numId w:val="12"/>
              </w:numPr>
              <w:spacing w:after="0" w:line="240" w:lineRule="auto"/>
              <w:ind w:hanging="360"/>
              <w:contextualSpacing/>
              <w:rPr>
                <w:rFonts w:ascii="Arial" w:eastAsia="Arial" w:hAnsi="Arial" w:cs="Arial"/>
                <w:sz w:val="16"/>
                <w:szCs w:val="16"/>
              </w:rPr>
            </w:pPr>
            <w:r w:rsidRPr="000E1A3E">
              <w:rPr>
                <w:rFonts w:ascii="Arial" w:eastAsia="Arial" w:hAnsi="Arial" w:cs="Arial"/>
                <w:sz w:val="16"/>
                <w:szCs w:val="16"/>
              </w:rPr>
              <w:t xml:space="preserve">To </w:t>
            </w:r>
            <w:r>
              <w:rPr>
                <w:rFonts w:ascii="Arial" w:eastAsia="Arial" w:hAnsi="Arial" w:cs="Arial"/>
                <w:sz w:val="16"/>
                <w:szCs w:val="16"/>
              </w:rPr>
              <w:t xml:space="preserve">analyse a text using PEE paragraphs. </w:t>
            </w:r>
          </w:p>
          <w:p w:rsidR="002D74EB" w:rsidRPr="000E1A3E" w:rsidRDefault="002D74EB" w:rsidP="002D74EB">
            <w:pPr>
              <w:spacing w:after="0" w:line="240" w:lineRule="auto"/>
              <w:contextualSpacing/>
              <w:rPr>
                <w:rFonts w:ascii="Arial" w:eastAsia="Arial" w:hAnsi="Arial" w:cs="Arial"/>
                <w:sz w:val="16"/>
                <w:szCs w:val="16"/>
              </w:rPr>
            </w:pPr>
            <w:r w:rsidRPr="000E1A3E">
              <w:rPr>
                <w:rFonts w:ascii="Arial" w:eastAsia="Arial" w:hAnsi="Arial" w:cs="Arial"/>
                <w:sz w:val="16"/>
                <w:szCs w:val="16"/>
              </w:rPr>
              <w:t>Teaching strategies:</w:t>
            </w:r>
          </w:p>
          <w:p w:rsidR="002D74EB" w:rsidRPr="000E1A3E"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PEE Cop: refresher activity</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Read the poem Christmas Day on the Somme. </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Initital response to this poem.</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Whole class P.E.E activity.</w:t>
            </w:r>
          </w:p>
          <w:p w:rsidR="002D74EB" w:rsidRDefault="002D74EB" w:rsidP="002D74EB">
            <w:pPr>
              <w:pStyle w:val="ListParagraph"/>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Paired analysis of the poem. </w:t>
            </w:r>
          </w:p>
          <w:p w:rsidR="002D74EB" w:rsidRPr="000E1A3E" w:rsidRDefault="002D74EB" w:rsidP="002D74EB">
            <w:pPr>
              <w:spacing w:after="0" w:line="240" w:lineRule="auto"/>
              <w:contextualSpacing/>
              <w:rPr>
                <w:rFonts w:ascii="Arial" w:eastAsia="Arial" w:hAnsi="Arial" w:cs="Arial"/>
                <w:sz w:val="16"/>
                <w:szCs w:val="16"/>
              </w:rPr>
            </w:pPr>
          </w:p>
        </w:tc>
        <w:tc>
          <w:tcPr>
            <w:tcW w:w="2581" w:type="dxa"/>
          </w:tcPr>
          <w:p w:rsidR="002D74EB" w:rsidRDefault="002D74EB" w:rsidP="002D74EB">
            <w:pPr>
              <w:numPr>
                <w:ilvl w:val="0"/>
                <w:numId w:val="14"/>
              </w:numPr>
              <w:spacing w:after="0" w:line="240" w:lineRule="auto"/>
              <w:contextualSpacing/>
              <w:rPr>
                <w:rFonts w:ascii="Arial" w:hAnsi="Arial" w:cs="Arial"/>
                <w:sz w:val="16"/>
                <w:szCs w:val="16"/>
              </w:rPr>
            </w:pPr>
            <w:r w:rsidRPr="000E1A3E">
              <w:rPr>
                <w:rFonts w:ascii="Arial" w:hAnsi="Arial" w:cs="Arial"/>
                <w:sz w:val="16"/>
                <w:szCs w:val="16"/>
              </w:rPr>
              <w:t>POP slides</w:t>
            </w:r>
          </w:p>
          <w:p w:rsidR="002D74EB" w:rsidRDefault="002D74EB" w:rsidP="002D74EB">
            <w:pPr>
              <w:numPr>
                <w:ilvl w:val="0"/>
                <w:numId w:val="14"/>
              </w:numPr>
              <w:spacing w:after="0" w:line="240" w:lineRule="auto"/>
              <w:contextualSpacing/>
              <w:rPr>
                <w:rFonts w:ascii="Arial" w:hAnsi="Arial" w:cs="Arial"/>
                <w:sz w:val="16"/>
                <w:szCs w:val="16"/>
              </w:rPr>
            </w:pPr>
            <w:r>
              <w:rPr>
                <w:rFonts w:ascii="Arial" w:hAnsi="Arial" w:cs="Arial"/>
                <w:sz w:val="16"/>
                <w:szCs w:val="16"/>
              </w:rPr>
              <w:t xml:space="preserve">A copy of Christmas Day on the Somme. </w:t>
            </w:r>
          </w:p>
          <w:p w:rsidR="002D74EB" w:rsidRDefault="002D74EB" w:rsidP="002D74EB">
            <w:pPr>
              <w:numPr>
                <w:ilvl w:val="0"/>
                <w:numId w:val="14"/>
              </w:numPr>
              <w:spacing w:after="0" w:line="240" w:lineRule="auto"/>
              <w:contextualSpacing/>
              <w:rPr>
                <w:rFonts w:ascii="Arial" w:hAnsi="Arial" w:cs="Arial"/>
                <w:sz w:val="16"/>
                <w:szCs w:val="16"/>
              </w:rPr>
            </w:pPr>
            <w:r>
              <w:rPr>
                <w:rFonts w:ascii="Arial" w:hAnsi="Arial" w:cs="Arial"/>
                <w:sz w:val="16"/>
                <w:szCs w:val="16"/>
              </w:rPr>
              <w:t>Highlighters</w:t>
            </w:r>
          </w:p>
          <w:p w:rsidR="002D74EB" w:rsidRPr="000E1A3E" w:rsidRDefault="002D74EB" w:rsidP="002D74EB">
            <w:pPr>
              <w:numPr>
                <w:ilvl w:val="0"/>
                <w:numId w:val="14"/>
              </w:numPr>
              <w:spacing w:after="0" w:line="240" w:lineRule="auto"/>
              <w:contextualSpacing/>
              <w:rPr>
                <w:rFonts w:ascii="Arial" w:hAnsi="Arial" w:cs="Arial"/>
                <w:sz w:val="16"/>
                <w:szCs w:val="16"/>
              </w:rPr>
            </w:pPr>
            <w:r>
              <w:rPr>
                <w:rFonts w:ascii="Arial" w:hAnsi="Arial" w:cs="Arial"/>
                <w:sz w:val="16"/>
                <w:szCs w:val="16"/>
              </w:rPr>
              <w:t xml:space="preserve">PEE grids. </w:t>
            </w:r>
          </w:p>
        </w:tc>
      </w:tr>
    </w:tbl>
    <w:p w:rsidR="001B5096" w:rsidRPr="000E1A3E" w:rsidRDefault="001B5096">
      <w:pPr>
        <w:jc w:val="center"/>
        <w:rPr>
          <w:rFonts w:ascii="Arial" w:hAnsi="Arial" w:cs="Arial"/>
          <w:sz w:val="16"/>
          <w:szCs w:val="16"/>
        </w:rPr>
      </w:pPr>
    </w:p>
    <w:p w:rsidR="001B5096" w:rsidRPr="000E1A3E" w:rsidRDefault="001B5096">
      <w:pPr>
        <w:jc w:val="center"/>
        <w:rPr>
          <w:rFonts w:ascii="Arial" w:hAnsi="Arial" w:cs="Arial"/>
          <w:sz w:val="16"/>
          <w:szCs w:val="16"/>
        </w:rPr>
      </w:pPr>
    </w:p>
    <w:p w:rsidR="001B5096" w:rsidRPr="000E1A3E" w:rsidRDefault="001B5096">
      <w:pPr>
        <w:jc w:val="center"/>
        <w:rPr>
          <w:rFonts w:ascii="Arial" w:hAnsi="Arial" w:cs="Arial"/>
          <w:sz w:val="16"/>
          <w:szCs w:val="16"/>
        </w:rPr>
      </w:pPr>
    </w:p>
    <w:p w:rsidR="001B5096" w:rsidRPr="000E1A3E" w:rsidRDefault="001B5096">
      <w:pPr>
        <w:rPr>
          <w:rFonts w:ascii="Arial" w:hAnsi="Arial" w:cs="Arial"/>
          <w:sz w:val="16"/>
          <w:szCs w:val="16"/>
        </w:rPr>
      </w:pPr>
    </w:p>
    <w:sectPr w:rsidR="001B5096" w:rsidRPr="000E1A3E">
      <w:pgSz w:w="16838" w:h="1190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18C"/>
    <w:multiLevelType w:val="multilevel"/>
    <w:tmpl w:val="CDE206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C0D7CE0"/>
    <w:multiLevelType w:val="multilevel"/>
    <w:tmpl w:val="E4ECB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05540A"/>
    <w:multiLevelType w:val="multilevel"/>
    <w:tmpl w:val="79A8895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5800C91"/>
    <w:multiLevelType w:val="multilevel"/>
    <w:tmpl w:val="A75AA9F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54964B1C"/>
    <w:multiLevelType w:val="multilevel"/>
    <w:tmpl w:val="8FCAE35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5734226A"/>
    <w:multiLevelType w:val="multilevel"/>
    <w:tmpl w:val="F7284AC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57912C24"/>
    <w:multiLevelType w:val="multilevel"/>
    <w:tmpl w:val="4F7CA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EA14E3"/>
    <w:multiLevelType w:val="multilevel"/>
    <w:tmpl w:val="EC92556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5E662F30"/>
    <w:multiLevelType w:val="multilevel"/>
    <w:tmpl w:val="070CD00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602D64E1"/>
    <w:multiLevelType w:val="multilevel"/>
    <w:tmpl w:val="A2AAD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2F04F4E"/>
    <w:multiLevelType w:val="multilevel"/>
    <w:tmpl w:val="3148F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3B2748E"/>
    <w:multiLevelType w:val="multilevel"/>
    <w:tmpl w:val="834EA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1521AA"/>
    <w:multiLevelType w:val="hybridMultilevel"/>
    <w:tmpl w:val="053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040A1"/>
    <w:multiLevelType w:val="multilevel"/>
    <w:tmpl w:val="23DE7CA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769C0FED"/>
    <w:multiLevelType w:val="multilevel"/>
    <w:tmpl w:val="43DE310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78F5260E"/>
    <w:multiLevelType w:val="multilevel"/>
    <w:tmpl w:val="659A488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7CC60097"/>
    <w:multiLevelType w:val="multilevel"/>
    <w:tmpl w:val="A42EFCF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6"/>
  </w:num>
  <w:num w:numId="2">
    <w:abstractNumId w:val="3"/>
  </w:num>
  <w:num w:numId="3">
    <w:abstractNumId w:val="9"/>
  </w:num>
  <w:num w:numId="4">
    <w:abstractNumId w:val="8"/>
  </w:num>
  <w:num w:numId="5">
    <w:abstractNumId w:val="14"/>
  </w:num>
  <w:num w:numId="6">
    <w:abstractNumId w:val="0"/>
  </w:num>
  <w:num w:numId="7">
    <w:abstractNumId w:val="2"/>
  </w:num>
  <w:num w:numId="8">
    <w:abstractNumId w:val="5"/>
  </w:num>
  <w:num w:numId="9">
    <w:abstractNumId w:val="16"/>
  </w:num>
  <w:num w:numId="10">
    <w:abstractNumId w:val="13"/>
  </w:num>
  <w:num w:numId="11">
    <w:abstractNumId w:val="7"/>
  </w:num>
  <w:num w:numId="12">
    <w:abstractNumId w:val="15"/>
  </w:num>
  <w:num w:numId="13">
    <w:abstractNumId w:val="10"/>
  </w:num>
  <w:num w:numId="14">
    <w:abstractNumId w:val="4"/>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96"/>
    <w:rsid w:val="00031DAF"/>
    <w:rsid w:val="000E1A3E"/>
    <w:rsid w:val="001B5096"/>
    <w:rsid w:val="00271673"/>
    <w:rsid w:val="002D74EB"/>
    <w:rsid w:val="00315910"/>
    <w:rsid w:val="003D75E0"/>
    <w:rsid w:val="005E09A1"/>
    <w:rsid w:val="006761D9"/>
    <w:rsid w:val="00692A5F"/>
    <w:rsid w:val="00695D3A"/>
    <w:rsid w:val="009406F8"/>
    <w:rsid w:val="00FC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C97EC-A4B5-4C48-8A9D-FF665A55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27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CA97BC4B</Template>
  <TotalTime>1</TotalTime>
  <Pages>2</Pages>
  <Words>1427</Words>
  <Characters>8135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Williamson</dc:creator>
  <cp:lastModifiedBy>Mr A Williamson</cp:lastModifiedBy>
  <cp:revision>2</cp:revision>
  <dcterms:created xsi:type="dcterms:W3CDTF">2016-11-16T11:45:00Z</dcterms:created>
  <dcterms:modified xsi:type="dcterms:W3CDTF">2016-11-16T11:45:00Z</dcterms:modified>
</cp:coreProperties>
</file>